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27989" w14:textId="77777777" w:rsidR="009148E2" w:rsidRPr="009148E2" w:rsidRDefault="009148E2" w:rsidP="009148E2">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Monday 2 July 2018</w:t>
      </w:r>
    </w:p>
    <w:p w14:paraId="45DD7ACD" w14:textId="77777777" w:rsidR="009148E2" w:rsidRPr="009148E2" w:rsidRDefault="009148E2" w:rsidP="009148E2">
      <w:pPr>
        <w:jc w:val="center"/>
        <w:rPr>
          <w:rFonts w:ascii="Candara" w:eastAsia="Times New Roman" w:hAnsi="Candara" w:cs="Calibri"/>
          <w:b/>
          <w:sz w:val="20"/>
          <w:szCs w:val="20"/>
          <w:lang w:eastAsia="en-GB"/>
        </w:rPr>
      </w:pPr>
    </w:p>
    <w:p w14:paraId="5CBCD207" w14:textId="77777777" w:rsidR="009148E2" w:rsidRPr="009148E2" w:rsidRDefault="009148E2" w:rsidP="009148E2">
      <w:pPr>
        <w:jc w:val="both"/>
        <w:rPr>
          <w:rFonts w:ascii="Candara" w:eastAsia="Times New Roman" w:hAnsi="Candara" w:cs="Calibri"/>
          <w:sz w:val="20"/>
          <w:szCs w:val="20"/>
          <w:lang w:eastAsia="en-GB"/>
        </w:rPr>
      </w:pPr>
    </w:p>
    <w:p w14:paraId="52D2424A" w14:textId="77777777" w:rsidR="009148E2" w:rsidRDefault="009148E2" w:rsidP="009148E2">
      <w:pPr>
        <w:ind w:left="1440"/>
        <w:jc w:val="both"/>
        <w:rPr>
          <w:rFonts w:ascii="Candara" w:eastAsia="Times New Roman" w:hAnsi="Candara" w:cs="Calibri"/>
          <w:sz w:val="20"/>
          <w:szCs w:val="20"/>
          <w:lang w:eastAsia="en-GB"/>
        </w:rPr>
      </w:pPr>
    </w:p>
    <w:p w14:paraId="6745F25D" w14:textId="77777777" w:rsidR="009148E2" w:rsidRPr="009148E2" w:rsidRDefault="009148E2" w:rsidP="009148E2">
      <w:pPr>
        <w:ind w:left="1440"/>
        <w:jc w:val="both"/>
        <w:rPr>
          <w:rFonts w:ascii="Candara" w:eastAsia="Times New Roman" w:hAnsi="Candara" w:cs="Calibri"/>
          <w:color w:val="FF0000"/>
          <w:sz w:val="20"/>
          <w:szCs w:val="20"/>
          <w:lang w:eastAsia="en-GB"/>
        </w:rPr>
      </w:pPr>
      <w:r w:rsidRPr="009148E2">
        <w:rPr>
          <w:rFonts w:ascii="Candara" w:eastAsia="Times New Roman" w:hAnsi="Candara" w:cs="Calibri"/>
          <w:b/>
          <w:sz w:val="20"/>
          <w:szCs w:val="20"/>
          <w:lang w:eastAsia="en-GB"/>
        </w:rPr>
        <w:t>AGENDA</w:t>
      </w:r>
      <w:r w:rsidRPr="009148E2">
        <w:rPr>
          <w:rFonts w:ascii="Candara" w:eastAsia="Times New Roman" w:hAnsi="Candara" w:cs="Calibri"/>
          <w:b/>
          <w:sz w:val="20"/>
          <w:szCs w:val="20"/>
          <w:lang w:eastAsia="en-GB"/>
        </w:rPr>
        <w:tab/>
      </w:r>
      <w:r w:rsidRPr="009148E2">
        <w:rPr>
          <w:rFonts w:ascii="Candara" w:eastAsia="Times New Roman" w:hAnsi="Candara" w:cs="Calibri"/>
          <w:color w:val="1F497D"/>
          <w:sz w:val="20"/>
          <w:szCs w:val="20"/>
          <w:shd w:val="clear" w:color="auto" w:fill="FFFFFF"/>
          <w:lang w:eastAsia="en-GB"/>
        </w:rPr>
        <w:t>Agree Last Minutes</w:t>
      </w:r>
    </w:p>
    <w:p w14:paraId="016FBFB1" w14:textId="77777777" w:rsidR="009148E2" w:rsidRPr="009148E2" w:rsidRDefault="009148E2" w:rsidP="009148E2">
      <w:pPr>
        <w:shd w:val="clear" w:color="auto" w:fill="FFFFFF"/>
        <w:ind w:left="2160" w:firstLine="720"/>
        <w:textAlignment w:val="center"/>
        <w:rPr>
          <w:rFonts w:ascii="Candara" w:eastAsia="Times New Roman" w:hAnsi="Candara" w:cs="Calibri"/>
          <w:sz w:val="20"/>
          <w:szCs w:val="20"/>
          <w:shd w:val="clear" w:color="auto" w:fill="FFFFFF"/>
          <w:lang w:eastAsia="en-GB"/>
        </w:rPr>
      </w:pPr>
      <w:r w:rsidRPr="009148E2">
        <w:rPr>
          <w:rFonts w:ascii="Candara" w:eastAsia="Times New Roman" w:hAnsi="Candara" w:cs="Calibri"/>
          <w:sz w:val="20"/>
          <w:szCs w:val="20"/>
          <w:shd w:val="clear" w:color="auto" w:fill="FFFFFF"/>
          <w:lang w:eastAsia="en-GB"/>
        </w:rPr>
        <w:t>Phones Are Answered</w:t>
      </w:r>
    </w:p>
    <w:p w14:paraId="37199DFA" w14:textId="77777777" w:rsidR="009148E2" w:rsidRPr="009148E2" w:rsidRDefault="009148E2" w:rsidP="009148E2">
      <w:pPr>
        <w:shd w:val="clear" w:color="auto" w:fill="FFFFFF"/>
        <w:ind w:left="2160" w:firstLine="720"/>
        <w:textAlignment w:val="center"/>
        <w:rPr>
          <w:rFonts w:ascii="Candara" w:eastAsia="Times New Roman" w:hAnsi="Candara" w:cs="Calibri"/>
          <w:sz w:val="20"/>
          <w:szCs w:val="20"/>
          <w:shd w:val="clear" w:color="auto" w:fill="FFFFFF"/>
          <w:lang w:eastAsia="en-GB"/>
        </w:rPr>
      </w:pPr>
      <w:r w:rsidRPr="009148E2">
        <w:rPr>
          <w:rFonts w:ascii="Candara" w:eastAsia="Times New Roman" w:hAnsi="Candara" w:cs="Calibri"/>
          <w:sz w:val="20"/>
          <w:szCs w:val="20"/>
          <w:shd w:val="clear" w:color="auto" w:fill="FFFFFF"/>
          <w:lang w:eastAsia="en-GB"/>
        </w:rPr>
        <w:t>Please don’t call to see if scripts are ready</w:t>
      </w:r>
    </w:p>
    <w:p w14:paraId="6CCE4DE5" w14:textId="77777777" w:rsidR="009148E2" w:rsidRPr="009148E2" w:rsidRDefault="009148E2" w:rsidP="009148E2">
      <w:pPr>
        <w:shd w:val="clear" w:color="auto" w:fill="FFFFFF"/>
        <w:ind w:left="2160" w:firstLine="720"/>
        <w:textAlignment w:val="center"/>
        <w:rPr>
          <w:rFonts w:ascii="Candara" w:eastAsia="Times New Roman" w:hAnsi="Candara" w:cs="Calibri"/>
          <w:b/>
          <w:sz w:val="20"/>
          <w:szCs w:val="20"/>
          <w:shd w:val="clear" w:color="auto" w:fill="FFFFFF"/>
          <w:lang w:eastAsia="en-GB"/>
        </w:rPr>
      </w:pPr>
      <w:r w:rsidRPr="009148E2">
        <w:rPr>
          <w:rFonts w:ascii="Candara" w:eastAsia="Times New Roman" w:hAnsi="Candara" w:cs="Calibri"/>
          <w:b/>
          <w:sz w:val="20"/>
          <w:szCs w:val="20"/>
          <w:shd w:val="clear" w:color="auto" w:fill="FFFFFF"/>
          <w:lang w:eastAsia="en-GB"/>
        </w:rPr>
        <w:t>AOB</w:t>
      </w:r>
    </w:p>
    <w:p w14:paraId="418F39D6" w14:textId="77777777" w:rsidR="009148E2" w:rsidRPr="009148E2" w:rsidRDefault="009148E2" w:rsidP="009148E2">
      <w:pPr>
        <w:shd w:val="clear" w:color="auto" w:fill="FFFFFF"/>
        <w:ind w:left="2160" w:firstLine="720"/>
        <w:textAlignment w:val="center"/>
        <w:rPr>
          <w:rFonts w:ascii="Candara" w:eastAsia="Times New Roman" w:hAnsi="Candara" w:cs="Segoe U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7835"/>
      </w:tblGrid>
      <w:tr w:rsidR="001B0CA6" w:rsidRPr="008515CF" w14:paraId="21032E8C" w14:textId="77777777" w:rsidTr="001B0CA6">
        <w:tc>
          <w:tcPr>
            <w:tcW w:w="2660" w:type="dxa"/>
          </w:tcPr>
          <w:p w14:paraId="2EAA9318" w14:textId="77777777" w:rsidR="001B0CA6" w:rsidRPr="008515CF" w:rsidRDefault="001B0CA6"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Last Minutes</w:t>
            </w:r>
          </w:p>
        </w:tc>
        <w:tc>
          <w:tcPr>
            <w:tcW w:w="8022" w:type="dxa"/>
            <w:shd w:val="clear" w:color="auto" w:fill="auto"/>
          </w:tcPr>
          <w:p w14:paraId="60D9DD14" w14:textId="77777777" w:rsidR="001B0CA6" w:rsidRPr="008515CF" w:rsidRDefault="001B0CA6"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 xml:space="preserve">Agreed </w:t>
            </w:r>
          </w:p>
        </w:tc>
      </w:tr>
      <w:tr w:rsidR="001B0CA6" w:rsidRPr="008515CF" w14:paraId="719EFFC9" w14:textId="77777777" w:rsidTr="001B0CA6">
        <w:tc>
          <w:tcPr>
            <w:tcW w:w="2660" w:type="dxa"/>
          </w:tcPr>
          <w:p w14:paraId="121D6204" w14:textId="77777777" w:rsidR="001B0CA6" w:rsidRPr="008515CF" w:rsidRDefault="001B0CA6"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Online Prescribing Summary</w:t>
            </w:r>
          </w:p>
        </w:tc>
        <w:tc>
          <w:tcPr>
            <w:tcW w:w="8022" w:type="dxa"/>
            <w:shd w:val="clear" w:color="auto" w:fill="auto"/>
          </w:tcPr>
          <w:p w14:paraId="0C45ECED" w14:textId="77777777" w:rsidR="001B0CA6" w:rsidRPr="00AC3365" w:rsidRDefault="001B0CA6" w:rsidP="00AC3365">
            <w:pPr>
              <w:rPr>
                <w:rFonts w:ascii="Candara" w:eastAsia="Times New Roman" w:hAnsi="Candara" w:cs="Calibri"/>
                <w:sz w:val="20"/>
                <w:szCs w:val="20"/>
                <w:lang w:eastAsia="en-GB"/>
              </w:rPr>
            </w:pPr>
            <w:r w:rsidRPr="00AC3365">
              <w:rPr>
                <w:rFonts w:ascii="Candara" w:eastAsia="Times New Roman" w:hAnsi="Candara" w:cs="Calibri"/>
                <w:sz w:val="20"/>
                <w:szCs w:val="20"/>
                <w:lang w:eastAsia="en-GB"/>
              </w:rPr>
              <w:t xml:space="preserve">The Forum felt it would be beneficial for JK to do a </w:t>
            </w:r>
            <w:r w:rsidR="00AC3365" w:rsidRPr="00AC3365">
              <w:rPr>
                <w:rFonts w:ascii="Candara" w:eastAsia="Times New Roman" w:hAnsi="Candara" w:cs="Calibri"/>
                <w:sz w:val="20"/>
                <w:szCs w:val="20"/>
                <w:lang w:eastAsia="en-GB"/>
              </w:rPr>
              <w:t>Beginners Guide</w:t>
            </w:r>
            <w:r w:rsidRPr="00AC3365">
              <w:rPr>
                <w:rFonts w:ascii="Candara" w:eastAsia="Times New Roman" w:hAnsi="Candara" w:cs="Calibri"/>
                <w:sz w:val="20"/>
                <w:szCs w:val="20"/>
                <w:lang w:eastAsia="en-GB"/>
              </w:rPr>
              <w:t xml:space="preserve"> for them to comment on &amp;</w:t>
            </w:r>
            <w:r w:rsidR="00316285">
              <w:rPr>
                <w:rFonts w:ascii="Candara" w:eastAsia="Times New Roman" w:hAnsi="Candara" w:cs="Calibri"/>
                <w:sz w:val="20"/>
                <w:szCs w:val="20"/>
                <w:lang w:eastAsia="en-GB"/>
              </w:rPr>
              <w:t xml:space="preserve"> then load onto the website</w:t>
            </w:r>
          </w:p>
        </w:tc>
      </w:tr>
      <w:tr w:rsidR="001B0CA6" w:rsidRPr="008515CF" w14:paraId="7C55C677" w14:textId="77777777" w:rsidTr="001B0CA6">
        <w:tc>
          <w:tcPr>
            <w:tcW w:w="2660" w:type="dxa"/>
          </w:tcPr>
          <w:p w14:paraId="7BC7AAFE" w14:textId="77777777" w:rsidR="001B0CA6" w:rsidRPr="008515CF" w:rsidRDefault="001B0CA6"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Prescription Requests</w:t>
            </w:r>
          </w:p>
        </w:tc>
        <w:tc>
          <w:tcPr>
            <w:tcW w:w="8022" w:type="dxa"/>
            <w:shd w:val="clear" w:color="auto" w:fill="auto"/>
          </w:tcPr>
          <w:p w14:paraId="35F7BE8C" w14:textId="77777777" w:rsidR="001B0CA6" w:rsidRPr="00AC3365" w:rsidRDefault="00B44BC1" w:rsidP="00B44BC1">
            <w:pPr>
              <w:rPr>
                <w:rFonts w:ascii="Candara" w:eastAsia="Times New Roman" w:hAnsi="Candara" w:cs="Calibri"/>
                <w:sz w:val="20"/>
                <w:szCs w:val="20"/>
                <w:lang w:eastAsia="en-GB"/>
              </w:rPr>
            </w:pPr>
            <w:r>
              <w:rPr>
                <w:rFonts w:ascii="Candara" w:eastAsia="Times New Roman" w:hAnsi="Candara" w:cs="Calibri"/>
                <w:sz w:val="20"/>
                <w:szCs w:val="20"/>
                <w:lang w:eastAsia="en-GB"/>
              </w:rPr>
              <w:t>SC</w:t>
            </w:r>
            <w:r w:rsidR="001B0CA6" w:rsidRPr="00AC3365">
              <w:rPr>
                <w:rFonts w:ascii="Candara" w:eastAsia="Times New Roman" w:hAnsi="Candara" w:cs="Calibri"/>
                <w:sz w:val="20"/>
                <w:szCs w:val="20"/>
                <w:lang w:eastAsia="en-GB"/>
              </w:rPr>
              <w:t xml:space="preserve"> explained that patients</w:t>
            </w:r>
            <w:r w:rsidR="00316285">
              <w:rPr>
                <w:rFonts w:ascii="Candara" w:eastAsia="Times New Roman" w:hAnsi="Candara" w:cs="Calibri"/>
                <w:sz w:val="20"/>
                <w:szCs w:val="20"/>
                <w:lang w:eastAsia="en-GB"/>
              </w:rPr>
              <w:t xml:space="preserve"> still</w:t>
            </w:r>
            <w:r w:rsidR="001B0CA6" w:rsidRPr="00AC3365">
              <w:rPr>
                <w:rFonts w:ascii="Candara" w:eastAsia="Times New Roman" w:hAnsi="Candara" w:cs="Calibri"/>
                <w:sz w:val="20"/>
                <w:szCs w:val="20"/>
                <w:lang w:eastAsia="en-GB"/>
              </w:rPr>
              <w:t xml:space="preserve"> need to put in a request at the practice</w:t>
            </w:r>
            <w:r w:rsidR="00316285">
              <w:rPr>
                <w:rFonts w:ascii="Candara" w:eastAsia="Times New Roman" w:hAnsi="Candara" w:cs="Calibri"/>
                <w:sz w:val="20"/>
                <w:szCs w:val="20"/>
                <w:lang w:eastAsia="en-GB"/>
              </w:rPr>
              <w:t xml:space="preserve"> if required</w:t>
            </w:r>
            <w:r>
              <w:rPr>
                <w:rFonts w:ascii="Candara" w:eastAsia="Times New Roman" w:hAnsi="Candara" w:cs="Calibri"/>
                <w:sz w:val="20"/>
                <w:szCs w:val="20"/>
                <w:lang w:eastAsia="en-GB"/>
              </w:rPr>
              <w:t xml:space="preserve">; </w:t>
            </w:r>
            <w:r w:rsidR="001B0CA6" w:rsidRPr="00AC3365">
              <w:rPr>
                <w:rFonts w:ascii="Candara" w:eastAsia="Times New Roman" w:hAnsi="Candara" w:cs="Calibri"/>
                <w:sz w:val="20"/>
                <w:szCs w:val="20"/>
                <w:lang w:eastAsia="en-GB"/>
              </w:rPr>
              <w:t>it then go</w:t>
            </w:r>
            <w:r>
              <w:rPr>
                <w:rFonts w:ascii="Candara" w:eastAsia="Times New Roman" w:hAnsi="Candara" w:cs="Calibri"/>
                <w:sz w:val="20"/>
                <w:szCs w:val="20"/>
                <w:lang w:eastAsia="en-GB"/>
              </w:rPr>
              <w:t>es</w:t>
            </w:r>
            <w:r w:rsidR="001B0CA6" w:rsidRPr="00AC3365">
              <w:rPr>
                <w:rFonts w:ascii="Candara" w:eastAsia="Times New Roman" w:hAnsi="Candara" w:cs="Calibri"/>
                <w:sz w:val="20"/>
                <w:szCs w:val="20"/>
                <w:lang w:eastAsia="en-GB"/>
              </w:rPr>
              <w:t xml:space="preserve"> to the pharmacy</w:t>
            </w:r>
            <w:r w:rsidR="00AC3365" w:rsidRPr="00AC3365">
              <w:rPr>
                <w:rFonts w:ascii="Candara" w:eastAsia="Times New Roman" w:hAnsi="Candara" w:cs="Calibri"/>
                <w:sz w:val="20"/>
                <w:szCs w:val="20"/>
                <w:lang w:eastAsia="en-GB"/>
              </w:rPr>
              <w:t xml:space="preserve"> of their choice</w:t>
            </w:r>
            <w:r w:rsidR="001B0CA6" w:rsidRPr="00AC3365">
              <w:rPr>
                <w:rFonts w:ascii="Candara" w:eastAsia="Times New Roman" w:hAnsi="Candara" w:cs="Calibri"/>
                <w:sz w:val="20"/>
                <w:szCs w:val="20"/>
                <w:lang w:eastAsia="en-GB"/>
              </w:rPr>
              <w:t xml:space="preserve"> to be picked up</w:t>
            </w:r>
            <w:r w:rsidR="00AC3365" w:rsidRPr="00AC3365">
              <w:rPr>
                <w:rFonts w:ascii="Candara" w:eastAsia="Times New Roman" w:hAnsi="Candara" w:cs="Calibri"/>
                <w:sz w:val="20"/>
                <w:szCs w:val="20"/>
                <w:lang w:eastAsia="en-GB"/>
              </w:rPr>
              <w:t xml:space="preserve"> from there</w:t>
            </w:r>
            <w:r w:rsidR="00193D38">
              <w:rPr>
                <w:rFonts w:ascii="Candara" w:eastAsia="Times New Roman" w:hAnsi="Candara" w:cs="Calibri"/>
                <w:sz w:val="20"/>
                <w:szCs w:val="20"/>
                <w:lang w:eastAsia="en-GB"/>
              </w:rPr>
              <w:t>.  T</w:t>
            </w:r>
            <w:r w:rsidR="00AC3365" w:rsidRPr="00AC3365">
              <w:rPr>
                <w:rFonts w:ascii="Candara" w:eastAsia="Times New Roman" w:hAnsi="Candara" w:cs="Calibri"/>
                <w:sz w:val="20"/>
                <w:szCs w:val="20"/>
                <w:lang w:eastAsia="en-GB"/>
              </w:rPr>
              <w:t>he pharmacy will give the patient the paperwork for the repeats to be ordered via the practice not via the pharmacy</w:t>
            </w:r>
          </w:p>
        </w:tc>
      </w:tr>
      <w:tr w:rsidR="001B0CA6" w:rsidRPr="008515CF" w14:paraId="01C2C25B" w14:textId="77777777" w:rsidTr="001B0CA6">
        <w:tc>
          <w:tcPr>
            <w:tcW w:w="2660" w:type="dxa"/>
          </w:tcPr>
          <w:p w14:paraId="01ABB99F" w14:textId="77777777" w:rsidR="001B0CA6" w:rsidRPr="008515CF" w:rsidRDefault="00AC3365"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Medication Review</w:t>
            </w:r>
          </w:p>
        </w:tc>
        <w:tc>
          <w:tcPr>
            <w:tcW w:w="8022" w:type="dxa"/>
            <w:shd w:val="clear" w:color="auto" w:fill="auto"/>
          </w:tcPr>
          <w:p w14:paraId="33FCBBF0" w14:textId="77777777" w:rsidR="001B0CA6" w:rsidRPr="00AC3365" w:rsidRDefault="00AC3365" w:rsidP="009148E2">
            <w:pPr>
              <w:rPr>
                <w:rFonts w:ascii="Candara" w:eastAsia="Times New Roman" w:hAnsi="Candara" w:cs="Calibri"/>
                <w:sz w:val="20"/>
                <w:szCs w:val="20"/>
                <w:lang w:eastAsia="en-GB"/>
              </w:rPr>
            </w:pPr>
            <w:r w:rsidRPr="00AC3365">
              <w:rPr>
                <w:rFonts w:ascii="Candara" w:eastAsia="Times New Roman" w:hAnsi="Candara" w:cs="Calibri"/>
                <w:sz w:val="20"/>
                <w:szCs w:val="20"/>
                <w:lang w:eastAsia="en-GB"/>
              </w:rPr>
              <w:t>SC explained that medication reviews need to be done by the GP not the pharmacists</w:t>
            </w:r>
          </w:p>
        </w:tc>
      </w:tr>
      <w:tr w:rsidR="001B0CA6" w:rsidRPr="008515CF" w14:paraId="43743D76" w14:textId="77777777" w:rsidTr="001B0CA6">
        <w:tc>
          <w:tcPr>
            <w:tcW w:w="2660" w:type="dxa"/>
          </w:tcPr>
          <w:p w14:paraId="27A6D136" w14:textId="77777777" w:rsidR="001B0CA6" w:rsidRPr="008515CF" w:rsidRDefault="00AC3365"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Royal Brompton Hospital [RBH]</w:t>
            </w:r>
          </w:p>
        </w:tc>
        <w:tc>
          <w:tcPr>
            <w:tcW w:w="8022" w:type="dxa"/>
            <w:shd w:val="clear" w:color="auto" w:fill="auto"/>
          </w:tcPr>
          <w:p w14:paraId="45B4C848" w14:textId="77777777" w:rsidR="001B0CA6" w:rsidRPr="00AC3365" w:rsidRDefault="002727C7" w:rsidP="002727C7">
            <w:pPr>
              <w:rPr>
                <w:rFonts w:ascii="Candara" w:eastAsia="Times New Roman" w:hAnsi="Candara" w:cs="Calibri"/>
                <w:sz w:val="20"/>
                <w:szCs w:val="20"/>
                <w:lang w:eastAsia="en-GB"/>
              </w:rPr>
            </w:pPr>
            <w:r>
              <w:rPr>
                <w:rFonts w:ascii="Candara" w:eastAsia="Times New Roman" w:hAnsi="Candara" w:cs="Calibri"/>
                <w:sz w:val="20"/>
                <w:szCs w:val="20"/>
                <w:lang w:eastAsia="en-GB"/>
              </w:rPr>
              <w:t>O</w:t>
            </w:r>
            <w:r w:rsidR="00AC3365" w:rsidRPr="00AC3365">
              <w:rPr>
                <w:rFonts w:ascii="Candara" w:eastAsia="Times New Roman" w:hAnsi="Candara" w:cs="Calibri"/>
                <w:sz w:val="20"/>
                <w:szCs w:val="20"/>
                <w:lang w:eastAsia="en-GB"/>
              </w:rPr>
              <w:t>n-going saga as the government seems to be anti-specialist hospitals &amp; overlook</w:t>
            </w:r>
            <w:r>
              <w:rPr>
                <w:rFonts w:ascii="Candara" w:eastAsia="Times New Roman" w:hAnsi="Candara" w:cs="Calibri"/>
                <w:sz w:val="20"/>
                <w:szCs w:val="20"/>
                <w:lang w:eastAsia="en-GB"/>
              </w:rPr>
              <w:t xml:space="preserve">s the synergy that </w:t>
            </w:r>
            <w:r w:rsidR="00AC3365" w:rsidRPr="00AC3365">
              <w:rPr>
                <w:rFonts w:ascii="Candara" w:eastAsia="Times New Roman" w:hAnsi="Candara" w:cs="Calibri"/>
                <w:sz w:val="20"/>
                <w:szCs w:val="20"/>
                <w:lang w:eastAsia="en-GB"/>
              </w:rPr>
              <w:t xml:space="preserve">exists with the Royal Marsden &amp; Chelsea &amp; Westminster Hospitals.  </w:t>
            </w:r>
            <w:r>
              <w:rPr>
                <w:rFonts w:ascii="Candara" w:eastAsia="Times New Roman" w:hAnsi="Candara" w:cs="Calibri"/>
                <w:sz w:val="20"/>
                <w:szCs w:val="20"/>
                <w:lang w:eastAsia="en-GB"/>
              </w:rPr>
              <w:t xml:space="preserve">Moving &amp; </w:t>
            </w:r>
            <w:r w:rsidR="00193D38">
              <w:rPr>
                <w:rFonts w:ascii="Candara" w:eastAsia="Times New Roman" w:hAnsi="Candara" w:cs="Calibri"/>
                <w:sz w:val="20"/>
                <w:szCs w:val="20"/>
                <w:lang w:eastAsia="en-GB"/>
              </w:rPr>
              <w:t xml:space="preserve">building a new hospital </w:t>
            </w:r>
            <w:r>
              <w:rPr>
                <w:rFonts w:ascii="Candara" w:eastAsia="Times New Roman" w:hAnsi="Candara" w:cs="Calibri"/>
                <w:sz w:val="20"/>
                <w:szCs w:val="20"/>
                <w:lang w:eastAsia="en-GB"/>
              </w:rPr>
              <w:t>at St Thomas’s means it will</w:t>
            </w:r>
            <w:r w:rsidR="00193D38">
              <w:rPr>
                <w:rFonts w:ascii="Candara" w:eastAsia="Times New Roman" w:hAnsi="Candara" w:cs="Calibri"/>
                <w:sz w:val="20"/>
                <w:szCs w:val="20"/>
                <w:lang w:eastAsia="en-GB"/>
              </w:rPr>
              <w:t xml:space="preserve"> become too big &amp; impersonal</w:t>
            </w:r>
          </w:p>
        </w:tc>
      </w:tr>
      <w:tr w:rsidR="00AC3365" w:rsidRPr="008515CF" w14:paraId="1A2A283F" w14:textId="77777777" w:rsidTr="001B0CA6">
        <w:tc>
          <w:tcPr>
            <w:tcW w:w="2660" w:type="dxa"/>
          </w:tcPr>
          <w:p w14:paraId="5D66A065" w14:textId="77777777" w:rsidR="00AC3365" w:rsidRDefault="00AC3365"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GDPR</w:t>
            </w:r>
          </w:p>
        </w:tc>
        <w:tc>
          <w:tcPr>
            <w:tcW w:w="8022" w:type="dxa"/>
            <w:shd w:val="clear" w:color="auto" w:fill="auto"/>
          </w:tcPr>
          <w:p w14:paraId="45243C4D" w14:textId="77777777" w:rsidR="00AC3365" w:rsidRPr="00AC3365" w:rsidRDefault="00AC3365" w:rsidP="00AC3365">
            <w:pPr>
              <w:rPr>
                <w:rFonts w:ascii="Candara" w:eastAsia="Times New Roman" w:hAnsi="Candara" w:cs="Calibri"/>
                <w:sz w:val="20"/>
                <w:szCs w:val="20"/>
                <w:lang w:eastAsia="en-GB"/>
              </w:rPr>
            </w:pPr>
            <w:r w:rsidRPr="00AC3365">
              <w:rPr>
                <w:rFonts w:ascii="Candara" w:eastAsia="Times New Roman" w:hAnsi="Candara" w:cs="Calibri"/>
                <w:sz w:val="20"/>
                <w:szCs w:val="20"/>
                <w:lang w:eastAsia="en-GB"/>
              </w:rPr>
              <w:t xml:space="preserve">Patient Forum asked if June could attend the meeting </w:t>
            </w:r>
            <w:r w:rsidR="00193D38">
              <w:rPr>
                <w:rFonts w:ascii="Candara" w:eastAsia="Times New Roman" w:hAnsi="Candara" w:cs="Calibri"/>
                <w:sz w:val="20"/>
                <w:szCs w:val="20"/>
                <w:lang w:eastAsia="en-GB"/>
              </w:rPr>
              <w:t xml:space="preserve">in December </w:t>
            </w:r>
            <w:r w:rsidRPr="00AC3365">
              <w:rPr>
                <w:rFonts w:ascii="Candara" w:eastAsia="Times New Roman" w:hAnsi="Candara" w:cs="Calibri"/>
                <w:sz w:val="20"/>
                <w:szCs w:val="20"/>
                <w:lang w:eastAsia="en-GB"/>
              </w:rPr>
              <w:t>to explain what the consequences of this are for the practice &amp; for patients</w:t>
            </w:r>
            <w:r w:rsidR="006A6A8C">
              <w:rPr>
                <w:rFonts w:ascii="Candara" w:eastAsia="Times New Roman" w:hAnsi="Candara" w:cs="Calibri"/>
                <w:sz w:val="20"/>
                <w:szCs w:val="20"/>
                <w:lang w:eastAsia="en-GB"/>
              </w:rPr>
              <w:t>.</w:t>
            </w:r>
          </w:p>
        </w:tc>
      </w:tr>
      <w:tr w:rsidR="00E4399E" w:rsidRPr="008515CF" w14:paraId="29AF062F" w14:textId="77777777" w:rsidTr="001B0CA6">
        <w:tc>
          <w:tcPr>
            <w:tcW w:w="2660" w:type="dxa"/>
          </w:tcPr>
          <w:p w14:paraId="5E56BD4B" w14:textId="77777777" w:rsidR="00E4399E" w:rsidRDefault="00E4399E"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Consent</w:t>
            </w:r>
          </w:p>
        </w:tc>
        <w:tc>
          <w:tcPr>
            <w:tcW w:w="8022" w:type="dxa"/>
            <w:shd w:val="clear" w:color="auto" w:fill="auto"/>
          </w:tcPr>
          <w:p w14:paraId="40A8E03B" w14:textId="77777777" w:rsidR="00272ABF" w:rsidRPr="00AC3365" w:rsidRDefault="00316285" w:rsidP="002727C7">
            <w:pPr>
              <w:rPr>
                <w:rFonts w:ascii="Candara" w:eastAsia="Times New Roman" w:hAnsi="Candara" w:cs="Calibri"/>
                <w:sz w:val="20"/>
                <w:szCs w:val="20"/>
                <w:lang w:eastAsia="en-GB"/>
              </w:rPr>
            </w:pPr>
            <w:r>
              <w:rPr>
                <w:rFonts w:ascii="Candara" w:eastAsia="Times New Roman" w:hAnsi="Candara" w:cs="Calibri"/>
                <w:sz w:val="20"/>
                <w:szCs w:val="20"/>
                <w:lang w:eastAsia="en-GB"/>
              </w:rPr>
              <w:t>From the age of</w:t>
            </w:r>
            <w:r w:rsidR="00272ABF">
              <w:rPr>
                <w:rFonts w:ascii="Candara" w:eastAsia="Times New Roman" w:hAnsi="Candara" w:cs="Calibri"/>
                <w:sz w:val="20"/>
                <w:szCs w:val="20"/>
                <w:lang w:eastAsia="en-GB"/>
              </w:rPr>
              <w:t xml:space="preserve"> 16 parents </w:t>
            </w:r>
            <w:r w:rsidR="00E4399E">
              <w:rPr>
                <w:rFonts w:ascii="Candara" w:eastAsia="Times New Roman" w:hAnsi="Candara" w:cs="Calibri"/>
                <w:sz w:val="20"/>
                <w:szCs w:val="20"/>
                <w:lang w:eastAsia="en-GB"/>
              </w:rPr>
              <w:t>need their child</w:t>
            </w:r>
            <w:r w:rsidR="00272ABF">
              <w:rPr>
                <w:rFonts w:ascii="Candara" w:eastAsia="Times New Roman" w:hAnsi="Candara" w:cs="Calibri"/>
                <w:sz w:val="20"/>
                <w:szCs w:val="20"/>
                <w:lang w:eastAsia="en-GB"/>
              </w:rPr>
              <w:t>’</w:t>
            </w:r>
            <w:r w:rsidR="00E4399E">
              <w:rPr>
                <w:rFonts w:ascii="Candara" w:eastAsia="Times New Roman" w:hAnsi="Candara" w:cs="Calibri"/>
                <w:sz w:val="20"/>
                <w:szCs w:val="20"/>
                <w:lang w:eastAsia="en-GB"/>
              </w:rPr>
              <w:t xml:space="preserve">s consent to access their </w:t>
            </w:r>
            <w:r w:rsidR="00272ABF">
              <w:rPr>
                <w:rFonts w:ascii="Candara" w:eastAsia="Times New Roman" w:hAnsi="Candara" w:cs="Calibri"/>
                <w:sz w:val="20"/>
                <w:szCs w:val="20"/>
                <w:lang w:eastAsia="en-GB"/>
              </w:rPr>
              <w:t xml:space="preserve">data.  In </w:t>
            </w:r>
            <w:proofErr w:type="gramStart"/>
            <w:r w:rsidR="00272ABF">
              <w:rPr>
                <w:rFonts w:ascii="Candara" w:eastAsia="Times New Roman" w:hAnsi="Candara" w:cs="Calibri"/>
                <w:sz w:val="20"/>
                <w:szCs w:val="20"/>
                <w:lang w:eastAsia="en-GB"/>
              </w:rPr>
              <w:t>fact</w:t>
            </w:r>
            <w:proofErr w:type="gramEnd"/>
            <w:r w:rsidR="00272ABF">
              <w:rPr>
                <w:rFonts w:ascii="Candara" w:eastAsia="Times New Roman" w:hAnsi="Candara" w:cs="Calibri"/>
                <w:sz w:val="20"/>
                <w:szCs w:val="20"/>
                <w:lang w:eastAsia="en-GB"/>
              </w:rPr>
              <w:t xml:space="preserve"> </w:t>
            </w:r>
            <w:r w:rsidR="00E4399E" w:rsidRPr="002727C7">
              <w:rPr>
                <w:rFonts w:ascii="Candara" w:eastAsia="Times New Roman" w:hAnsi="Candara" w:cs="Calibri"/>
                <w:b/>
                <w:sz w:val="20"/>
                <w:szCs w:val="20"/>
                <w:lang w:eastAsia="en-GB"/>
              </w:rPr>
              <w:t>ALL</w:t>
            </w:r>
            <w:r w:rsidR="00E4399E">
              <w:rPr>
                <w:rFonts w:ascii="Candara" w:eastAsia="Times New Roman" w:hAnsi="Candara" w:cs="Calibri"/>
                <w:sz w:val="20"/>
                <w:szCs w:val="20"/>
                <w:lang w:eastAsia="en-GB"/>
              </w:rPr>
              <w:t xml:space="preserve"> patients need to give written consent naming who can access to their </w:t>
            </w:r>
            <w:r w:rsidR="002727C7">
              <w:rPr>
                <w:rFonts w:ascii="Candara" w:eastAsia="Times New Roman" w:hAnsi="Candara" w:cs="Calibri"/>
                <w:sz w:val="20"/>
                <w:szCs w:val="20"/>
                <w:lang w:eastAsia="en-GB"/>
              </w:rPr>
              <w:t>records</w:t>
            </w:r>
            <w:r w:rsidR="00E4399E">
              <w:rPr>
                <w:rFonts w:ascii="Candara" w:eastAsia="Times New Roman" w:hAnsi="Candara" w:cs="Calibri"/>
                <w:sz w:val="20"/>
                <w:szCs w:val="20"/>
                <w:lang w:eastAsia="en-GB"/>
              </w:rPr>
              <w:t xml:space="preserve"> &amp; speak to GPs on their behalf</w:t>
            </w:r>
            <w:r w:rsidR="002727C7">
              <w:rPr>
                <w:rFonts w:ascii="Candara" w:eastAsia="Times New Roman" w:hAnsi="Candara" w:cs="Calibri"/>
                <w:sz w:val="20"/>
                <w:szCs w:val="20"/>
                <w:lang w:eastAsia="en-GB"/>
              </w:rPr>
              <w:t>.  E</w:t>
            </w:r>
            <w:r w:rsidR="00E4399E">
              <w:rPr>
                <w:rFonts w:ascii="Candara" w:eastAsia="Times New Roman" w:hAnsi="Candara" w:cs="Calibri"/>
                <w:sz w:val="20"/>
                <w:szCs w:val="20"/>
                <w:lang w:eastAsia="en-GB"/>
              </w:rPr>
              <w:t>ven between husband &amp; wife we can’t assume that a patient would want their spouse to be present at an appointment</w:t>
            </w:r>
            <w:r w:rsidR="00272ABF">
              <w:rPr>
                <w:rFonts w:ascii="Candara" w:eastAsia="Times New Roman" w:hAnsi="Candara" w:cs="Calibri"/>
                <w:sz w:val="20"/>
                <w:szCs w:val="20"/>
                <w:lang w:eastAsia="en-GB"/>
              </w:rPr>
              <w:t xml:space="preserve">.  Consent is needed </w:t>
            </w:r>
            <w:r w:rsidR="002727C7">
              <w:rPr>
                <w:rFonts w:ascii="Candara" w:eastAsia="Times New Roman" w:hAnsi="Candara" w:cs="Calibri"/>
                <w:sz w:val="20"/>
                <w:szCs w:val="20"/>
                <w:lang w:eastAsia="en-GB"/>
              </w:rPr>
              <w:t>for</w:t>
            </w:r>
            <w:r w:rsidR="00272ABF">
              <w:rPr>
                <w:rFonts w:ascii="Candara" w:eastAsia="Times New Roman" w:hAnsi="Candara" w:cs="Calibri"/>
                <w:sz w:val="20"/>
                <w:szCs w:val="20"/>
                <w:lang w:eastAsia="en-GB"/>
              </w:rPr>
              <w:t xml:space="preserve"> </w:t>
            </w:r>
            <w:r w:rsidR="002727C7">
              <w:rPr>
                <w:rFonts w:ascii="Candara" w:eastAsia="Times New Roman" w:hAnsi="Candara" w:cs="Calibri"/>
                <w:sz w:val="20"/>
                <w:szCs w:val="20"/>
                <w:lang w:eastAsia="en-GB"/>
              </w:rPr>
              <w:t xml:space="preserve">District Nurses &amp; </w:t>
            </w:r>
            <w:r w:rsidR="00272ABF">
              <w:rPr>
                <w:rFonts w:ascii="Candara" w:eastAsia="Times New Roman" w:hAnsi="Candara" w:cs="Calibri"/>
                <w:sz w:val="20"/>
                <w:szCs w:val="20"/>
                <w:lang w:eastAsia="en-GB"/>
              </w:rPr>
              <w:t xml:space="preserve">Rapid Response Teams </w:t>
            </w:r>
            <w:r w:rsidR="002727C7">
              <w:rPr>
                <w:rFonts w:ascii="Candara" w:eastAsia="Times New Roman" w:hAnsi="Candara" w:cs="Calibri"/>
                <w:sz w:val="20"/>
                <w:szCs w:val="20"/>
                <w:lang w:eastAsia="en-GB"/>
              </w:rPr>
              <w:t xml:space="preserve">to </w:t>
            </w:r>
            <w:r w:rsidR="00272ABF">
              <w:rPr>
                <w:rFonts w:ascii="Candara" w:eastAsia="Times New Roman" w:hAnsi="Candara" w:cs="Calibri"/>
                <w:sz w:val="20"/>
                <w:szCs w:val="20"/>
                <w:lang w:eastAsia="en-GB"/>
              </w:rPr>
              <w:t xml:space="preserve">access </w:t>
            </w:r>
            <w:r w:rsidR="002727C7">
              <w:rPr>
                <w:rFonts w:ascii="Candara" w:eastAsia="Times New Roman" w:hAnsi="Candara" w:cs="Calibri"/>
                <w:sz w:val="20"/>
                <w:szCs w:val="20"/>
                <w:lang w:eastAsia="en-GB"/>
              </w:rPr>
              <w:t>records</w:t>
            </w:r>
            <w:r w:rsidR="00272ABF">
              <w:rPr>
                <w:rFonts w:ascii="Candara" w:eastAsia="Times New Roman" w:hAnsi="Candara" w:cs="Calibri"/>
                <w:sz w:val="20"/>
                <w:szCs w:val="20"/>
                <w:lang w:eastAsia="en-GB"/>
              </w:rPr>
              <w:t xml:space="preserve"> </w:t>
            </w:r>
            <w:r w:rsidR="002727C7">
              <w:rPr>
                <w:rFonts w:ascii="Candara" w:eastAsia="Times New Roman" w:hAnsi="Candara" w:cs="Calibri"/>
                <w:sz w:val="20"/>
                <w:szCs w:val="20"/>
                <w:lang w:eastAsia="en-GB"/>
              </w:rPr>
              <w:t xml:space="preserve">&amp; treat </w:t>
            </w:r>
            <w:r w:rsidR="00272ABF">
              <w:rPr>
                <w:rFonts w:ascii="Candara" w:eastAsia="Times New Roman" w:hAnsi="Candara" w:cs="Calibri"/>
                <w:sz w:val="20"/>
                <w:szCs w:val="20"/>
                <w:lang w:eastAsia="en-GB"/>
              </w:rPr>
              <w:t>patient</w:t>
            </w:r>
            <w:r w:rsidR="002727C7">
              <w:rPr>
                <w:rFonts w:ascii="Candara" w:eastAsia="Times New Roman" w:hAnsi="Candara" w:cs="Calibri"/>
                <w:sz w:val="20"/>
                <w:szCs w:val="20"/>
                <w:lang w:eastAsia="en-GB"/>
              </w:rPr>
              <w:t>s</w:t>
            </w:r>
            <w:r w:rsidR="00272ABF">
              <w:rPr>
                <w:rFonts w:ascii="Candara" w:eastAsia="Times New Roman" w:hAnsi="Candara" w:cs="Calibri"/>
                <w:sz w:val="20"/>
                <w:szCs w:val="20"/>
                <w:lang w:eastAsia="en-GB"/>
              </w:rPr>
              <w:t xml:space="preserve"> immediately </w:t>
            </w:r>
            <w:r w:rsidR="002727C7">
              <w:rPr>
                <w:rFonts w:ascii="Candara" w:eastAsia="Times New Roman" w:hAnsi="Candara" w:cs="Calibri"/>
                <w:sz w:val="20"/>
                <w:szCs w:val="20"/>
                <w:lang w:eastAsia="en-GB"/>
              </w:rPr>
              <w:t xml:space="preserve">rather than wait for </w:t>
            </w:r>
            <w:r w:rsidR="00272ABF">
              <w:rPr>
                <w:rFonts w:ascii="Candara" w:eastAsia="Times New Roman" w:hAnsi="Candara" w:cs="Calibri"/>
                <w:sz w:val="20"/>
                <w:szCs w:val="20"/>
                <w:lang w:eastAsia="en-GB"/>
              </w:rPr>
              <w:t xml:space="preserve">the GP to </w:t>
            </w:r>
            <w:r w:rsidR="002727C7">
              <w:rPr>
                <w:rFonts w:ascii="Candara" w:eastAsia="Times New Roman" w:hAnsi="Candara" w:cs="Calibri"/>
                <w:sz w:val="20"/>
                <w:szCs w:val="20"/>
                <w:lang w:eastAsia="en-GB"/>
              </w:rPr>
              <w:t>provide the</w:t>
            </w:r>
            <w:r w:rsidR="00272ABF">
              <w:rPr>
                <w:rFonts w:ascii="Candara" w:eastAsia="Times New Roman" w:hAnsi="Candara" w:cs="Calibri"/>
                <w:sz w:val="20"/>
                <w:szCs w:val="20"/>
                <w:lang w:eastAsia="en-GB"/>
              </w:rPr>
              <w:t xml:space="preserve"> relevant information.</w:t>
            </w:r>
            <w:r w:rsidR="006A6A8C">
              <w:rPr>
                <w:rFonts w:ascii="Candara" w:eastAsia="Times New Roman" w:hAnsi="Candara" w:cs="Calibri"/>
                <w:sz w:val="20"/>
                <w:szCs w:val="20"/>
                <w:lang w:eastAsia="en-GB"/>
              </w:rPr>
              <w:t xml:space="preserve">  Fears concerning research companies were allayed as SC explained that all information is anonymised as it’s used not for specific individuals but for specific conditions</w:t>
            </w:r>
          </w:p>
        </w:tc>
      </w:tr>
      <w:tr w:rsidR="002727C7" w:rsidRPr="008515CF" w14:paraId="08AAE3F6" w14:textId="77777777" w:rsidTr="001B0CA6">
        <w:tc>
          <w:tcPr>
            <w:tcW w:w="2660" w:type="dxa"/>
          </w:tcPr>
          <w:p w14:paraId="3A8D0F3E" w14:textId="77777777" w:rsidR="002727C7" w:rsidRDefault="002727C7"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Phones</w:t>
            </w:r>
          </w:p>
        </w:tc>
        <w:tc>
          <w:tcPr>
            <w:tcW w:w="8022" w:type="dxa"/>
            <w:shd w:val="clear" w:color="auto" w:fill="auto"/>
          </w:tcPr>
          <w:p w14:paraId="508E9304" w14:textId="77777777" w:rsidR="002727C7" w:rsidRDefault="0092588D" w:rsidP="0092588D">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There aren’t enough lines </w:t>
            </w:r>
          </w:p>
        </w:tc>
      </w:tr>
      <w:tr w:rsidR="004E3370" w:rsidRPr="008515CF" w14:paraId="1553813A" w14:textId="77777777" w:rsidTr="00ED3DAC">
        <w:tc>
          <w:tcPr>
            <w:tcW w:w="2660" w:type="dxa"/>
            <w:shd w:val="clear" w:color="auto" w:fill="FABF8F"/>
          </w:tcPr>
          <w:p w14:paraId="1EF8103D" w14:textId="77777777" w:rsidR="004E3370" w:rsidRDefault="004E3370"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AOB</w:t>
            </w:r>
          </w:p>
        </w:tc>
        <w:tc>
          <w:tcPr>
            <w:tcW w:w="8022" w:type="dxa"/>
            <w:shd w:val="clear" w:color="auto" w:fill="FABF8F"/>
          </w:tcPr>
          <w:p w14:paraId="2D93ACA8" w14:textId="77777777" w:rsidR="004E3370" w:rsidRDefault="004E3370" w:rsidP="0092588D">
            <w:pPr>
              <w:rPr>
                <w:rFonts w:ascii="Candara" w:eastAsia="Times New Roman" w:hAnsi="Candara" w:cs="Calibri"/>
                <w:sz w:val="20"/>
                <w:szCs w:val="20"/>
                <w:lang w:eastAsia="en-GB"/>
              </w:rPr>
            </w:pPr>
          </w:p>
        </w:tc>
      </w:tr>
      <w:tr w:rsidR="00E4399E" w:rsidRPr="008515CF" w14:paraId="084B1D80" w14:textId="77777777" w:rsidTr="001B0CA6">
        <w:tc>
          <w:tcPr>
            <w:tcW w:w="2660" w:type="dxa"/>
          </w:tcPr>
          <w:p w14:paraId="3F913987" w14:textId="77777777" w:rsidR="00E4399E" w:rsidRDefault="00E4399E"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Patient Numbers</w:t>
            </w:r>
          </w:p>
        </w:tc>
        <w:tc>
          <w:tcPr>
            <w:tcW w:w="8022" w:type="dxa"/>
            <w:shd w:val="clear" w:color="auto" w:fill="auto"/>
          </w:tcPr>
          <w:p w14:paraId="4158D75F" w14:textId="77777777" w:rsidR="00E4399E" w:rsidRDefault="00E4399E" w:rsidP="00316285">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Are good the practice has 8,500 patients &amp; seems to be growing </w:t>
            </w:r>
            <w:r w:rsidR="00316285">
              <w:rPr>
                <w:rFonts w:ascii="Candara" w:eastAsia="Times New Roman" w:hAnsi="Candara" w:cs="Calibri"/>
                <w:sz w:val="20"/>
                <w:szCs w:val="20"/>
                <w:lang w:eastAsia="en-GB"/>
              </w:rPr>
              <w:t>our turnover is about</w:t>
            </w:r>
            <w:r>
              <w:rPr>
                <w:rFonts w:ascii="Candara" w:eastAsia="Times New Roman" w:hAnsi="Candara" w:cs="Calibri"/>
                <w:sz w:val="20"/>
                <w:szCs w:val="20"/>
                <w:lang w:eastAsia="en-GB"/>
              </w:rPr>
              <w:t xml:space="preserve"> 15%</w:t>
            </w:r>
          </w:p>
        </w:tc>
      </w:tr>
      <w:tr w:rsidR="00E4399E" w:rsidRPr="008515CF" w14:paraId="39627CA0" w14:textId="77777777" w:rsidTr="001B0CA6">
        <w:tc>
          <w:tcPr>
            <w:tcW w:w="2660" w:type="dxa"/>
          </w:tcPr>
          <w:p w14:paraId="44B75DA3" w14:textId="77777777" w:rsidR="00E4399E" w:rsidRDefault="00E4399E"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 xml:space="preserve">Out </w:t>
            </w:r>
            <w:proofErr w:type="gramStart"/>
            <w:r>
              <w:rPr>
                <w:rFonts w:ascii="Candara" w:eastAsia="Times New Roman" w:hAnsi="Candara" w:cs="Calibri"/>
                <w:b/>
                <w:sz w:val="20"/>
                <w:szCs w:val="20"/>
                <w:lang w:eastAsia="en-GB"/>
              </w:rPr>
              <w:t>Of</w:t>
            </w:r>
            <w:proofErr w:type="gramEnd"/>
            <w:r>
              <w:rPr>
                <w:rFonts w:ascii="Candara" w:eastAsia="Times New Roman" w:hAnsi="Candara" w:cs="Calibri"/>
                <w:b/>
                <w:sz w:val="20"/>
                <w:szCs w:val="20"/>
                <w:lang w:eastAsia="en-GB"/>
              </w:rPr>
              <w:t xml:space="preserve"> Hospital Services </w:t>
            </w:r>
          </w:p>
        </w:tc>
        <w:tc>
          <w:tcPr>
            <w:tcW w:w="8022" w:type="dxa"/>
            <w:shd w:val="clear" w:color="auto" w:fill="auto"/>
          </w:tcPr>
          <w:p w14:paraId="49902183" w14:textId="77777777" w:rsidR="00E4399E" w:rsidRDefault="00272ABF" w:rsidP="00316285">
            <w:pPr>
              <w:rPr>
                <w:rFonts w:ascii="Candara" w:eastAsia="Times New Roman" w:hAnsi="Candara" w:cs="Calibri"/>
                <w:sz w:val="20"/>
                <w:szCs w:val="20"/>
                <w:lang w:eastAsia="en-GB"/>
              </w:rPr>
            </w:pPr>
            <w:r>
              <w:rPr>
                <w:rFonts w:ascii="Candara" w:eastAsia="Times New Roman" w:hAnsi="Candara" w:cs="Calibri"/>
                <w:sz w:val="20"/>
                <w:szCs w:val="20"/>
                <w:lang w:eastAsia="en-GB"/>
              </w:rPr>
              <w:t xml:space="preserve">The practice manages most chronic conditions in-house which keeps the nurses busy </w:t>
            </w:r>
            <w:r w:rsidR="00316285">
              <w:rPr>
                <w:rFonts w:ascii="Candara" w:eastAsia="Times New Roman" w:hAnsi="Candara" w:cs="Calibri"/>
                <w:sz w:val="20"/>
                <w:szCs w:val="20"/>
                <w:lang w:eastAsia="en-GB"/>
              </w:rPr>
              <w:t>their time is often</w:t>
            </w:r>
            <w:r>
              <w:rPr>
                <w:rFonts w:ascii="Candara" w:eastAsia="Times New Roman" w:hAnsi="Candara" w:cs="Calibri"/>
                <w:sz w:val="20"/>
                <w:szCs w:val="20"/>
                <w:lang w:eastAsia="en-GB"/>
              </w:rPr>
              <w:t xml:space="preserve"> stretched especially as the responsibility to do dressings &amp; to remove sutures is increasing, </w:t>
            </w:r>
            <w:r w:rsidR="00316285">
              <w:rPr>
                <w:rFonts w:ascii="Candara" w:eastAsia="Times New Roman" w:hAnsi="Candara" w:cs="Calibri"/>
                <w:sz w:val="20"/>
                <w:szCs w:val="20"/>
                <w:lang w:eastAsia="en-GB"/>
              </w:rPr>
              <w:t>as services move</w:t>
            </w:r>
            <w:r>
              <w:rPr>
                <w:rFonts w:ascii="Candara" w:eastAsia="Times New Roman" w:hAnsi="Candara" w:cs="Calibri"/>
                <w:sz w:val="20"/>
                <w:szCs w:val="20"/>
                <w:lang w:eastAsia="en-GB"/>
              </w:rPr>
              <w:t xml:space="preserve"> away from hospitals to GP practices</w:t>
            </w:r>
          </w:p>
        </w:tc>
      </w:tr>
      <w:tr w:rsidR="004E3370" w:rsidRPr="008515CF" w14:paraId="068B111B" w14:textId="77777777" w:rsidTr="001B0CA6">
        <w:tc>
          <w:tcPr>
            <w:tcW w:w="2660" w:type="dxa"/>
          </w:tcPr>
          <w:p w14:paraId="1253DE65" w14:textId="77777777" w:rsidR="004E3370" w:rsidRDefault="004E3370" w:rsidP="009148E2">
            <w:pPr>
              <w:rPr>
                <w:rFonts w:ascii="Candara" w:eastAsia="Times New Roman" w:hAnsi="Candara" w:cs="Calibri"/>
                <w:b/>
                <w:sz w:val="20"/>
                <w:szCs w:val="20"/>
                <w:lang w:eastAsia="en-GB"/>
              </w:rPr>
            </w:pPr>
            <w:r>
              <w:rPr>
                <w:rFonts w:ascii="Candara" w:eastAsia="Times New Roman" w:hAnsi="Candara" w:cs="Calibri"/>
                <w:b/>
                <w:sz w:val="20"/>
                <w:szCs w:val="20"/>
                <w:lang w:eastAsia="en-GB"/>
              </w:rPr>
              <w:t>The Lease</w:t>
            </w:r>
          </w:p>
        </w:tc>
        <w:tc>
          <w:tcPr>
            <w:tcW w:w="8022" w:type="dxa"/>
            <w:shd w:val="clear" w:color="auto" w:fill="auto"/>
          </w:tcPr>
          <w:p w14:paraId="36877B1E" w14:textId="77777777" w:rsidR="004E3370" w:rsidRDefault="004E3370" w:rsidP="00272ABF">
            <w:pPr>
              <w:rPr>
                <w:rFonts w:ascii="Candara" w:eastAsia="Times New Roman" w:hAnsi="Candara" w:cs="Calibri"/>
                <w:sz w:val="20"/>
                <w:szCs w:val="20"/>
                <w:lang w:eastAsia="en-GB"/>
              </w:rPr>
            </w:pPr>
            <w:r>
              <w:rPr>
                <w:rFonts w:ascii="Candara" w:eastAsia="Times New Roman" w:hAnsi="Candara" w:cs="Calibri"/>
                <w:sz w:val="20"/>
                <w:szCs w:val="20"/>
                <w:lang w:eastAsia="en-GB"/>
              </w:rPr>
              <w:t>Remains a static issue &amp; by December Dr Kilduff may have some more news</w:t>
            </w:r>
          </w:p>
        </w:tc>
      </w:tr>
    </w:tbl>
    <w:p w14:paraId="201BFF2B" w14:textId="77777777" w:rsidR="0092588D" w:rsidRDefault="0092588D" w:rsidP="009148E2">
      <w:pPr>
        <w:rPr>
          <w:rFonts w:ascii="Candara" w:eastAsia="Times New Roman" w:hAnsi="Candara" w:cs="Calibri"/>
          <w:b/>
          <w:sz w:val="20"/>
          <w:szCs w:val="20"/>
          <w:lang w:eastAsia="en-GB"/>
        </w:rPr>
      </w:pPr>
    </w:p>
    <w:p w14:paraId="6D18DD99" w14:textId="77777777" w:rsidR="00964514" w:rsidRPr="009148E2" w:rsidRDefault="0092588D" w:rsidP="0092588D">
      <w:pPr>
        <w:rPr>
          <w:rFonts w:ascii="Candara" w:eastAsia="Times New Roman" w:hAnsi="Candara" w:cs="Calibri"/>
          <w:b/>
          <w:sz w:val="20"/>
          <w:szCs w:val="20"/>
          <w:lang w:eastAsia="en-GB"/>
        </w:rPr>
      </w:pPr>
      <w:r>
        <w:rPr>
          <w:rFonts w:ascii="Candara" w:eastAsia="Times New Roman" w:hAnsi="Candara" w:cs="Calibri"/>
          <w:b/>
          <w:sz w:val="20"/>
          <w:szCs w:val="20"/>
          <w:lang w:eastAsia="en-GB"/>
        </w:rPr>
        <w:br w:type="page"/>
      </w:r>
      <w:r w:rsidR="000A004C">
        <w:rPr>
          <w:rFonts w:ascii="Candara" w:eastAsia="Times New Roman" w:hAnsi="Candara" w:cs="Calibri"/>
          <w:b/>
          <w:sz w:val="20"/>
          <w:szCs w:val="20"/>
          <w:lang w:eastAsia="en-GB"/>
        </w:rPr>
        <w:lastRenderedPageBreak/>
        <w:t xml:space="preserve">                                                                                               </w:t>
      </w:r>
      <w:r w:rsidR="00964514" w:rsidRPr="009148E2">
        <w:rPr>
          <w:rFonts w:ascii="Candara" w:eastAsia="Times New Roman" w:hAnsi="Candara" w:cs="Calibri"/>
          <w:b/>
          <w:sz w:val="20"/>
          <w:szCs w:val="20"/>
          <w:lang w:eastAsia="en-GB"/>
        </w:rPr>
        <w:t xml:space="preserve">Monday </w:t>
      </w:r>
      <w:r w:rsidR="00732D31" w:rsidRPr="009148E2">
        <w:rPr>
          <w:rFonts w:ascii="Candara" w:eastAsia="Times New Roman" w:hAnsi="Candara" w:cs="Calibri"/>
          <w:b/>
          <w:sz w:val="20"/>
          <w:szCs w:val="20"/>
          <w:lang w:eastAsia="en-GB"/>
        </w:rPr>
        <w:t>5 February 2018</w:t>
      </w:r>
    </w:p>
    <w:p w14:paraId="6DFA33A3" w14:textId="77777777" w:rsidR="00964514" w:rsidRPr="009148E2" w:rsidRDefault="00964514" w:rsidP="00964514">
      <w:pPr>
        <w:ind w:left="1440"/>
        <w:jc w:val="both"/>
        <w:rPr>
          <w:rFonts w:ascii="Candara" w:eastAsia="Times New Roman" w:hAnsi="Candara" w:cs="Calibri"/>
          <w:b/>
          <w:sz w:val="20"/>
          <w:szCs w:val="20"/>
          <w:lang w:eastAsia="en-GB"/>
        </w:rPr>
      </w:pPr>
    </w:p>
    <w:p w14:paraId="329BD433" w14:textId="77777777" w:rsidR="00964514" w:rsidRPr="009148E2" w:rsidRDefault="00964514" w:rsidP="000A004C">
      <w:pPr>
        <w:jc w:val="both"/>
        <w:rPr>
          <w:rFonts w:ascii="Candara" w:eastAsia="Times New Roman" w:hAnsi="Candara" w:cs="Calibri"/>
          <w:color w:val="FF0000"/>
          <w:sz w:val="20"/>
          <w:szCs w:val="20"/>
          <w:lang w:eastAsia="en-GB"/>
        </w:rPr>
      </w:pPr>
      <w:r w:rsidRPr="009148E2">
        <w:rPr>
          <w:rFonts w:ascii="Candara" w:eastAsia="Times New Roman" w:hAnsi="Candara" w:cs="Calibri"/>
          <w:b/>
          <w:sz w:val="20"/>
          <w:szCs w:val="20"/>
          <w:lang w:eastAsia="en-GB"/>
        </w:rPr>
        <w:t>AGENDA</w:t>
      </w:r>
      <w:r w:rsidRPr="009148E2">
        <w:rPr>
          <w:rFonts w:ascii="Candara" w:eastAsia="Times New Roman" w:hAnsi="Candara" w:cs="Calibri"/>
          <w:b/>
          <w:sz w:val="20"/>
          <w:szCs w:val="20"/>
          <w:lang w:eastAsia="en-GB"/>
        </w:rPr>
        <w:tab/>
      </w:r>
      <w:r w:rsidRPr="009148E2">
        <w:rPr>
          <w:rFonts w:ascii="Candara" w:eastAsia="Times New Roman" w:hAnsi="Candara" w:cs="Calibri"/>
          <w:color w:val="1F497D"/>
          <w:sz w:val="20"/>
          <w:szCs w:val="20"/>
          <w:shd w:val="clear" w:color="auto" w:fill="FFFFFF"/>
          <w:lang w:eastAsia="en-GB"/>
        </w:rPr>
        <w:t>Agree Last Minutes</w:t>
      </w:r>
    </w:p>
    <w:p w14:paraId="1F28763B" w14:textId="77777777" w:rsidR="00964514" w:rsidRDefault="00964514" w:rsidP="00964514">
      <w:pPr>
        <w:shd w:val="clear" w:color="auto" w:fill="FFFFFF"/>
        <w:ind w:left="720" w:firstLine="720"/>
        <w:textAlignment w:val="center"/>
        <w:rPr>
          <w:rFonts w:ascii="Candara" w:eastAsia="Times New Roman" w:hAnsi="Candara" w:cs="Calibri"/>
          <w:sz w:val="20"/>
          <w:szCs w:val="20"/>
          <w:shd w:val="clear" w:color="auto" w:fill="FFFFFF"/>
          <w:lang w:eastAsia="en-GB"/>
        </w:rPr>
      </w:pPr>
      <w:proofErr w:type="spellStart"/>
      <w:r w:rsidRPr="009148E2">
        <w:rPr>
          <w:rFonts w:ascii="Candara" w:eastAsia="Times New Roman" w:hAnsi="Candara" w:cs="Calibri"/>
          <w:sz w:val="20"/>
          <w:szCs w:val="20"/>
          <w:shd w:val="clear" w:color="auto" w:fill="FFFFFF"/>
          <w:lang w:eastAsia="en-GB"/>
        </w:rPr>
        <w:t>Helphound</w:t>
      </w:r>
      <w:proofErr w:type="spellEnd"/>
      <w:r w:rsidR="009148E2" w:rsidRPr="009148E2">
        <w:rPr>
          <w:rFonts w:ascii="Candara" w:eastAsia="Times New Roman" w:hAnsi="Candara" w:cs="Calibri"/>
          <w:sz w:val="20"/>
          <w:szCs w:val="20"/>
          <w:shd w:val="clear" w:color="auto" w:fill="FFFFFF"/>
          <w:lang w:eastAsia="en-GB"/>
        </w:rPr>
        <w:t xml:space="preserve"> – </w:t>
      </w:r>
      <w:r w:rsidRPr="009148E2">
        <w:rPr>
          <w:rFonts w:ascii="Candara" w:eastAsia="Times New Roman" w:hAnsi="Candara" w:cs="Calibri"/>
          <w:sz w:val="20"/>
          <w:szCs w:val="20"/>
          <w:shd w:val="clear" w:color="auto" w:fill="FFFFFF"/>
          <w:lang w:eastAsia="en-GB"/>
        </w:rPr>
        <w:t>Newsletter</w:t>
      </w:r>
      <w:r w:rsidR="009148E2" w:rsidRPr="009148E2">
        <w:rPr>
          <w:rFonts w:ascii="Candara" w:eastAsia="Times New Roman" w:hAnsi="Candara" w:cs="Calibri"/>
          <w:sz w:val="20"/>
          <w:szCs w:val="20"/>
          <w:shd w:val="clear" w:color="auto" w:fill="FFFFFF"/>
          <w:lang w:eastAsia="en-GB"/>
        </w:rPr>
        <w:t xml:space="preserve"> - </w:t>
      </w:r>
      <w:r w:rsidRPr="009148E2">
        <w:rPr>
          <w:rFonts w:ascii="Candara" w:eastAsia="Times New Roman" w:hAnsi="Candara" w:cs="Calibri"/>
          <w:sz w:val="20"/>
          <w:szCs w:val="20"/>
          <w:shd w:val="clear" w:color="auto" w:fill="FFFFFF"/>
          <w:lang w:eastAsia="en-GB"/>
        </w:rPr>
        <w:t>New Pharmacy Regulations</w:t>
      </w:r>
      <w:r w:rsidR="009148E2" w:rsidRPr="009148E2">
        <w:rPr>
          <w:rFonts w:ascii="Candara" w:eastAsia="Times New Roman" w:hAnsi="Candara" w:cs="Calibri"/>
          <w:sz w:val="20"/>
          <w:szCs w:val="20"/>
          <w:shd w:val="clear" w:color="auto" w:fill="FFFFFF"/>
          <w:lang w:eastAsia="en-GB"/>
        </w:rPr>
        <w:t xml:space="preserve"> - </w:t>
      </w:r>
      <w:r w:rsidRPr="009148E2">
        <w:rPr>
          <w:rFonts w:ascii="Candara" w:eastAsia="Times New Roman" w:hAnsi="Candara" w:cs="Calibri"/>
          <w:sz w:val="20"/>
          <w:szCs w:val="20"/>
          <w:shd w:val="clear" w:color="auto" w:fill="FFFFFF"/>
          <w:lang w:eastAsia="en-GB"/>
        </w:rPr>
        <w:t>Online Prescriptions</w:t>
      </w:r>
      <w:r w:rsidR="009148E2" w:rsidRPr="009148E2">
        <w:rPr>
          <w:rFonts w:ascii="Candara" w:eastAsia="Times New Roman" w:hAnsi="Candara" w:cs="Calibri"/>
          <w:sz w:val="20"/>
          <w:szCs w:val="20"/>
          <w:shd w:val="clear" w:color="auto" w:fill="FFFFFF"/>
          <w:lang w:eastAsia="en-GB"/>
        </w:rPr>
        <w:t xml:space="preserve"> </w:t>
      </w:r>
      <w:r w:rsidR="000A004C">
        <w:rPr>
          <w:rFonts w:ascii="Candara" w:eastAsia="Times New Roman" w:hAnsi="Candara" w:cs="Calibri"/>
          <w:sz w:val="20"/>
          <w:szCs w:val="20"/>
          <w:shd w:val="clear" w:color="auto" w:fill="FFFFFF"/>
          <w:lang w:eastAsia="en-GB"/>
        </w:rPr>
        <w:t>–</w:t>
      </w:r>
      <w:r w:rsidR="009148E2" w:rsidRPr="009148E2">
        <w:rPr>
          <w:rFonts w:ascii="Candara" w:eastAsia="Times New Roman" w:hAnsi="Candara" w:cs="Calibri"/>
          <w:sz w:val="20"/>
          <w:szCs w:val="20"/>
          <w:shd w:val="clear" w:color="auto" w:fill="FFFFFF"/>
          <w:lang w:eastAsia="en-GB"/>
        </w:rPr>
        <w:t xml:space="preserve"> </w:t>
      </w:r>
      <w:r w:rsidRPr="009148E2">
        <w:rPr>
          <w:rFonts w:ascii="Candara" w:eastAsia="Times New Roman" w:hAnsi="Candara" w:cs="Calibri"/>
          <w:sz w:val="20"/>
          <w:szCs w:val="20"/>
          <w:shd w:val="clear" w:color="auto" w:fill="FFFFFF"/>
          <w:lang w:eastAsia="en-GB"/>
        </w:rPr>
        <w:t>AOB</w:t>
      </w:r>
    </w:p>
    <w:p w14:paraId="6E4C76C5" w14:textId="77777777" w:rsidR="000A004C" w:rsidRPr="009148E2" w:rsidRDefault="000A004C" w:rsidP="00964514">
      <w:pPr>
        <w:shd w:val="clear" w:color="auto" w:fill="FFFFFF"/>
        <w:ind w:left="720" w:firstLine="720"/>
        <w:textAlignment w:val="center"/>
        <w:rPr>
          <w:rFonts w:ascii="Candara" w:eastAsia="Times New Roman" w:hAnsi="Candara" w:cs="Segoe U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8519"/>
      </w:tblGrid>
      <w:tr w:rsidR="00964514" w:rsidRPr="009148E2" w14:paraId="75D52588" w14:textId="77777777" w:rsidTr="009148E2">
        <w:tc>
          <w:tcPr>
            <w:tcW w:w="1951" w:type="dxa"/>
          </w:tcPr>
          <w:p w14:paraId="06754C65"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Last Minutes</w:t>
            </w:r>
          </w:p>
        </w:tc>
        <w:tc>
          <w:tcPr>
            <w:tcW w:w="8731" w:type="dxa"/>
            <w:shd w:val="clear" w:color="auto" w:fill="auto"/>
          </w:tcPr>
          <w:p w14:paraId="5D0076A9" w14:textId="77777777" w:rsidR="00964514" w:rsidRPr="009148E2" w:rsidRDefault="00964514" w:rsidP="00964514">
            <w:pPr>
              <w:rPr>
                <w:rFonts w:ascii="Candara" w:eastAsia="Times New Roman" w:hAnsi="Candara" w:cs="Calibri"/>
                <w:sz w:val="18"/>
                <w:szCs w:val="18"/>
                <w:lang w:eastAsia="en-GB"/>
              </w:rPr>
            </w:pPr>
            <w:r w:rsidRPr="009148E2">
              <w:rPr>
                <w:rFonts w:ascii="Candara" w:eastAsia="Times New Roman" w:hAnsi="Candara" w:cs="Calibri"/>
                <w:sz w:val="18"/>
                <w:szCs w:val="18"/>
                <w:lang w:eastAsia="en-GB"/>
              </w:rPr>
              <w:t>Agreed</w:t>
            </w:r>
          </w:p>
        </w:tc>
      </w:tr>
      <w:tr w:rsidR="00964514" w:rsidRPr="009148E2" w14:paraId="2C362AD1" w14:textId="77777777" w:rsidTr="009148E2">
        <w:tc>
          <w:tcPr>
            <w:tcW w:w="1951" w:type="dxa"/>
          </w:tcPr>
          <w:p w14:paraId="0D0DC114" w14:textId="77777777" w:rsidR="00964514" w:rsidRPr="009148E2" w:rsidRDefault="00313386" w:rsidP="00964514">
            <w:pPr>
              <w:jc w:val="center"/>
              <w:rPr>
                <w:rFonts w:ascii="Candara" w:eastAsia="Times New Roman" w:hAnsi="Candara" w:cs="Calibri"/>
                <w:b/>
                <w:sz w:val="20"/>
                <w:szCs w:val="20"/>
                <w:lang w:eastAsia="en-GB"/>
              </w:rPr>
            </w:pPr>
            <w:proofErr w:type="spellStart"/>
            <w:r w:rsidRPr="009148E2">
              <w:rPr>
                <w:rFonts w:ascii="Candara" w:eastAsia="Times New Roman" w:hAnsi="Candara" w:cs="Calibri"/>
                <w:b/>
                <w:sz w:val="20"/>
                <w:szCs w:val="20"/>
                <w:lang w:eastAsia="en-GB"/>
              </w:rPr>
              <w:t>Helphound</w:t>
            </w:r>
            <w:proofErr w:type="spellEnd"/>
          </w:p>
        </w:tc>
        <w:tc>
          <w:tcPr>
            <w:tcW w:w="8731" w:type="dxa"/>
            <w:shd w:val="clear" w:color="auto" w:fill="auto"/>
          </w:tcPr>
          <w:p w14:paraId="63B4DAAE" w14:textId="77777777" w:rsidR="00964514" w:rsidRPr="009148E2" w:rsidRDefault="00313386" w:rsidP="005F6DBD">
            <w:pPr>
              <w:rPr>
                <w:rFonts w:ascii="Candara" w:eastAsia="Times New Roman" w:hAnsi="Candara" w:cs="Calibri"/>
                <w:sz w:val="18"/>
                <w:szCs w:val="18"/>
                <w:lang w:eastAsia="en-GB"/>
              </w:rPr>
            </w:pPr>
            <w:r w:rsidRPr="009148E2">
              <w:rPr>
                <w:rFonts w:ascii="Candara" w:eastAsia="Times New Roman" w:hAnsi="Candara" w:cs="Calibri"/>
                <w:sz w:val="18"/>
                <w:szCs w:val="18"/>
                <w:lang w:eastAsia="en-GB"/>
              </w:rPr>
              <w:t xml:space="preserve">Progression of social media was highlighted &amp; </w:t>
            </w:r>
            <w:r w:rsidR="005F6DBD" w:rsidRPr="009148E2">
              <w:rPr>
                <w:rFonts w:ascii="Candara" w:eastAsia="Times New Roman" w:hAnsi="Candara" w:cs="Calibri"/>
                <w:sz w:val="18"/>
                <w:szCs w:val="18"/>
                <w:lang w:eastAsia="en-GB"/>
              </w:rPr>
              <w:t>how it will in turn affect GP Practices which is why it is important to start thinking about how the practice</w:t>
            </w:r>
            <w:r w:rsidRPr="009148E2">
              <w:rPr>
                <w:rFonts w:ascii="Candara" w:eastAsia="Times New Roman" w:hAnsi="Candara" w:cs="Calibri"/>
                <w:sz w:val="18"/>
                <w:szCs w:val="18"/>
                <w:lang w:eastAsia="en-GB"/>
              </w:rPr>
              <w:t xml:space="preserve"> </w:t>
            </w:r>
            <w:r w:rsidR="005F6DBD" w:rsidRPr="009148E2">
              <w:rPr>
                <w:rFonts w:ascii="Candara" w:eastAsia="Times New Roman" w:hAnsi="Candara" w:cs="Calibri"/>
                <w:sz w:val="18"/>
                <w:szCs w:val="18"/>
                <w:lang w:eastAsia="en-GB"/>
              </w:rPr>
              <w:t xml:space="preserve">should to build a presence, because Google is becoming such an influential presence &amp; many people will look at what Google says when looking for a GP practice to register with.  So, </w:t>
            </w:r>
            <w:proofErr w:type="spellStart"/>
            <w:r w:rsidR="005F6DBD" w:rsidRPr="009148E2">
              <w:rPr>
                <w:rFonts w:ascii="Candara" w:eastAsia="Times New Roman" w:hAnsi="Candara" w:cs="Calibri"/>
                <w:sz w:val="18"/>
                <w:szCs w:val="18"/>
                <w:lang w:eastAsia="en-GB"/>
              </w:rPr>
              <w:t>Helphound</w:t>
            </w:r>
            <w:proofErr w:type="spellEnd"/>
            <w:r w:rsidR="005F6DBD" w:rsidRPr="009148E2">
              <w:rPr>
                <w:rFonts w:ascii="Candara" w:eastAsia="Times New Roman" w:hAnsi="Candara" w:cs="Calibri"/>
                <w:sz w:val="18"/>
                <w:szCs w:val="18"/>
                <w:lang w:eastAsia="en-GB"/>
              </w:rPr>
              <w:t xml:space="preserve"> spoke about</w:t>
            </w:r>
            <w:r w:rsidRPr="009148E2">
              <w:rPr>
                <w:rFonts w:ascii="Candara" w:eastAsia="Times New Roman" w:hAnsi="Candara" w:cs="Calibri"/>
                <w:sz w:val="18"/>
                <w:szCs w:val="18"/>
                <w:lang w:eastAsia="en-GB"/>
              </w:rPr>
              <w:t xml:space="preserve"> the effect of damaging reviews, &amp; how practices would be breaking the law if they were to cherry pick or have patients </w:t>
            </w:r>
            <w:r w:rsidR="005F6DBD" w:rsidRPr="009148E2">
              <w:rPr>
                <w:rFonts w:ascii="Candara" w:eastAsia="Times New Roman" w:hAnsi="Candara" w:cs="Calibri"/>
                <w:sz w:val="18"/>
                <w:szCs w:val="18"/>
                <w:lang w:eastAsia="en-GB"/>
              </w:rPr>
              <w:t xml:space="preserve">writing rave reviews &amp; </w:t>
            </w:r>
            <w:r w:rsidRPr="009148E2">
              <w:rPr>
                <w:rFonts w:ascii="Candara" w:eastAsia="Times New Roman" w:hAnsi="Candara" w:cs="Calibri"/>
                <w:sz w:val="18"/>
                <w:szCs w:val="18"/>
                <w:lang w:eastAsia="en-GB"/>
              </w:rPr>
              <w:t>suggest</w:t>
            </w:r>
            <w:r w:rsidR="005F6DBD" w:rsidRPr="009148E2">
              <w:rPr>
                <w:rFonts w:ascii="Candara" w:eastAsia="Times New Roman" w:hAnsi="Candara" w:cs="Calibri"/>
                <w:sz w:val="18"/>
                <w:szCs w:val="18"/>
                <w:lang w:eastAsia="en-GB"/>
              </w:rPr>
              <w:t>ed</w:t>
            </w:r>
            <w:r w:rsidRPr="009148E2">
              <w:rPr>
                <w:rFonts w:ascii="Candara" w:eastAsia="Times New Roman" w:hAnsi="Candara" w:cs="Calibri"/>
                <w:sz w:val="18"/>
                <w:szCs w:val="18"/>
                <w:lang w:eastAsia="en-GB"/>
              </w:rPr>
              <w:t xml:space="preserve"> that the practice should actively seek input f</w:t>
            </w:r>
            <w:r w:rsidR="002A6D2E" w:rsidRPr="009148E2">
              <w:rPr>
                <w:rFonts w:ascii="Candara" w:eastAsia="Times New Roman" w:hAnsi="Candara" w:cs="Calibri"/>
                <w:sz w:val="18"/>
                <w:szCs w:val="18"/>
                <w:lang w:eastAsia="en-GB"/>
              </w:rPr>
              <w:t xml:space="preserve">rom patience but via themselves </w:t>
            </w:r>
            <w:r w:rsidR="005F6DBD" w:rsidRPr="009148E2">
              <w:rPr>
                <w:rFonts w:ascii="Candara" w:eastAsia="Times New Roman" w:hAnsi="Candara" w:cs="Calibri"/>
                <w:sz w:val="18"/>
                <w:szCs w:val="18"/>
                <w:lang w:eastAsia="en-GB"/>
              </w:rPr>
              <w:t>first.  T</w:t>
            </w:r>
            <w:r w:rsidRPr="009148E2">
              <w:rPr>
                <w:rFonts w:ascii="Candara" w:eastAsia="Times New Roman" w:hAnsi="Candara" w:cs="Calibri"/>
                <w:sz w:val="18"/>
                <w:szCs w:val="18"/>
                <w:lang w:eastAsia="en-GB"/>
              </w:rPr>
              <w:t xml:space="preserve">he aim to avoid bad reviews being seen without being dealt with prior to being published &amp; without the practice being able to respond.  The forum </w:t>
            </w:r>
            <w:proofErr w:type="gramStart"/>
            <w:r w:rsidRPr="009148E2">
              <w:rPr>
                <w:rFonts w:ascii="Candara" w:eastAsia="Times New Roman" w:hAnsi="Candara" w:cs="Calibri"/>
                <w:sz w:val="18"/>
                <w:szCs w:val="18"/>
                <w:lang w:eastAsia="en-GB"/>
              </w:rPr>
              <w:t>were</w:t>
            </w:r>
            <w:proofErr w:type="gramEnd"/>
            <w:r w:rsidRPr="009148E2">
              <w:rPr>
                <w:rFonts w:ascii="Candara" w:eastAsia="Times New Roman" w:hAnsi="Candara" w:cs="Calibri"/>
                <w:sz w:val="18"/>
                <w:szCs w:val="18"/>
                <w:lang w:eastAsia="en-GB"/>
              </w:rPr>
              <w:t xml:space="preserve"> not enthusiastic &amp; seemed to agree that to ask for reviews could at this juncture create more negative criticisms than avert them.  Plus, there were concerns about how this would be funded.  Once </w:t>
            </w:r>
            <w:proofErr w:type="spellStart"/>
            <w:r w:rsidRPr="009148E2">
              <w:rPr>
                <w:rFonts w:ascii="Candara" w:eastAsia="Times New Roman" w:hAnsi="Candara" w:cs="Calibri"/>
                <w:sz w:val="18"/>
                <w:szCs w:val="18"/>
                <w:lang w:eastAsia="en-GB"/>
              </w:rPr>
              <w:t>Helphound</w:t>
            </w:r>
            <w:proofErr w:type="spellEnd"/>
            <w:r w:rsidRPr="009148E2">
              <w:rPr>
                <w:rFonts w:ascii="Candara" w:eastAsia="Times New Roman" w:hAnsi="Candara" w:cs="Calibri"/>
                <w:sz w:val="18"/>
                <w:szCs w:val="18"/>
                <w:lang w:eastAsia="en-GB"/>
              </w:rPr>
              <w:t xml:space="preserve"> had left a vote was taken 8 Patients 8 Nays</w:t>
            </w:r>
            <w:r w:rsidR="00C9167F" w:rsidRPr="009148E2">
              <w:rPr>
                <w:rFonts w:ascii="Candara" w:eastAsia="Times New Roman" w:hAnsi="Candara" w:cs="Calibri"/>
                <w:sz w:val="18"/>
                <w:szCs w:val="18"/>
                <w:lang w:eastAsia="en-GB"/>
              </w:rPr>
              <w:t xml:space="preserve"> – unless the GPs want it, they felt that Friends &amp; Family was eno</w:t>
            </w:r>
            <w:r w:rsidR="005F6DBD" w:rsidRPr="009148E2">
              <w:rPr>
                <w:rFonts w:ascii="Candara" w:eastAsia="Times New Roman" w:hAnsi="Candara" w:cs="Calibri"/>
                <w:sz w:val="18"/>
                <w:szCs w:val="18"/>
                <w:lang w:eastAsia="en-GB"/>
              </w:rPr>
              <w:t xml:space="preserve">ugh &amp; were </w:t>
            </w:r>
            <w:proofErr w:type="gramStart"/>
            <w:r w:rsidR="005F6DBD" w:rsidRPr="009148E2">
              <w:rPr>
                <w:rFonts w:ascii="Candara" w:eastAsia="Times New Roman" w:hAnsi="Candara" w:cs="Calibri"/>
                <w:sz w:val="18"/>
                <w:szCs w:val="18"/>
                <w:lang w:eastAsia="en-GB"/>
              </w:rPr>
              <w:t>adverse</w:t>
            </w:r>
            <w:proofErr w:type="gramEnd"/>
            <w:r w:rsidR="005F6DBD" w:rsidRPr="009148E2">
              <w:rPr>
                <w:rFonts w:ascii="Candara" w:eastAsia="Times New Roman" w:hAnsi="Candara" w:cs="Calibri"/>
                <w:sz w:val="18"/>
                <w:szCs w:val="18"/>
                <w:lang w:eastAsia="en-GB"/>
              </w:rPr>
              <w:t xml:space="preserve"> to it being involved with a</w:t>
            </w:r>
            <w:r w:rsidR="00C9167F" w:rsidRPr="009148E2">
              <w:rPr>
                <w:rFonts w:ascii="Candara" w:eastAsia="Times New Roman" w:hAnsi="Candara" w:cs="Calibri"/>
                <w:sz w:val="18"/>
                <w:szCs w:val="18"/>
                <w:lang w:eastAsia="en-GB"/>
              </w:rPr>
              <w:t xml:space="preserve"> private scheme</w:t>
            </w:r>
          </w:p>
        </w:tc>
      </w:tr>
      <w:tr w:rsidR="00964514" w:rsidRPr="009148E2" w14:paraId="35022EB0" w14:textId="77777777" w:rsidTr="009148E2">
        <w:tc>
          <w:tcPr>
            <w:tcW w:w="1951" w:type="dxa"/>
          </w:tcPr>
          <w:p w14:paraId="35155317" w14:textId="77777777" w:rsidR="00964514" w:rsidRPr="009148E2" w:rsidRDefault="002049DE"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Newsletter</w:t>
            </w:r>
          </w:p>
        </w:tc>
        <w:tc>
          <w:tcPr>
            <w:tcW w:w="8731" w:type="dxa"/>
            <w:shd w:val="clear" w:color="auto" w:fill="auto"/>
          </w:tcPr>
          <w:p w14:paraId="0E2177EB" w14:textId="77777777" w:rsidR="00964514" w:rsidRPr="009148E2" w:rsidRDefault="002049DE" w:rsidP="00740D9D">
            <w:pPr>
              <w:rPr>
                <w:rFonts w:ascii="Candara" w:eastAsia="Times New Roman" w:hAnsi="Candara" w:cs="Calibri"/>
                <w:sz w:val="18"/>
                <w:szCs w:val="18"/>
                <w:lang w:eastAsia="en-GB"/>
              </w:rPr>
            </w:pPr>
            <w:r w:rsidRPr="009148E2">
              <w:rPr>
                <w:rFonts w:ascii="Candara" w:eastAsia="Times New Roman" w:hAnsi="Candara" w:cs="Calibri"/>
                <w:sz w:val="18"/>
                <w:szCs w:val="18"/>
                <w:lang w:eastAsia="en-GB"/>
              </w:rPr>
              <w:t>Comments were made about editing parts of the Newsletter down &amp; if it would be possible to use an alternative word</w:t>
            </w:r>
            <w:r w:rsidR="00740D9D" w:rsidRPr="009148E2">
              <w:rPr>
                <w:rFonts w:ascii="Candara" w:eastAsia="Times New Roman" w:hAnsi="Candara" w:cs="Calibri"/>
                <w:sz w:val="18"/>
                <w:szCs w:val="18"/>
                <w:lang w:eastAsia="en-GB"/>
              </w:rPr>
              <w:t xml:space="preserve"> to Triage as they found it confusing.  </w:t>
            </w:r>
            <w:r w:rsidRPr="009148E2">
              <w:rPr>
                <w:rFonts w:ascii="Candara" w:eastAsia="Times New Roman" w:hAnsi="Candara" w:cs="Calibri"/>
                <w:sz w:val="18"/>
                <w:szCs w:val="18"/>
                <w:lang w:eastAsia="en-GB"/>
              </w:rPr>
              <w:t xml:space="preserve">AR said he’d look into it.  It was also suggested that perhaps it may be worth mentioning Flu vax depending on when the newsletter was being published &amp; the need for Young People to come in for an Asthma review due to </w:t>
            </w:r>
            <w:proofErr w:type="spellStart"/>
            <w:proofErr w:type="gramStart"/>
            <w:r w:rsidRPr="009148E2">
              <w:rPr>
                <w:rFonts w:ascii="Candara" w:eastAsia="Times New Roman" w:hAnsi="Candara" w:cs="Calibri"/>
                <w:sz w:val="18"/>
                <w:szCs w:val="18"/>
                <w:lang w:eastAsia="en-GB"/>
              </w:rPr>
              <w:t>it’s</w:t>
            </w:r>
            <w:proofErr w:type="spellEnd"/>
            <w:proofErr w:type="gramEnd"/>
            <w:r w:rsidRPr="009148E2">
              <w:rPr>
                <w:rFonts w:ascii="Candara" w:eastAsia="Times New Roman" w:hAnsi="Candara" w:cs="Calibri"/>
                <w:sz w:val="18"/>
                <w:szCs w:val="18"/>
                <w:lang w:eastAsia="en-GB"/>
              </w:rPr>
              <w:t xml:space="preserve"> high fatality rate</w:t>
            </w:r>
            <w:r w:rsidR="00740D9D" w:rsidRPr="009148E2">
              <w:rPr>
                <w:rFonts w:ascii="Candara" w:eastAsia="Times New Roman" w:hAnsi="Candara" w:cs="Calibri"/>
                <w:sz w:val="18"/>
                <w:szCs w:val="18"/>
                <w:lang w:eastAsia="en-GB"/>
              </w:rPr>
              <w:t xml:space="preserve">. </w:t>
            </w:r>
            <w:r w:rsidR="005F6DBD" w:rsidRPr="009148E2">
              <w:rPr>
                <w:rFonts w:ascii="Candara" w:eastAsia="Times New Roman" w:hAnsi="Candara" w:cs="Calibri"/>
                <w:sz w:val="18"/>
                <w:szCs w:val="18"/>
                <w:lang w:eastAsia="en-GB"/>
              </w:rPr>
              <w:t xml:space="preserve"> The Forum also suggested that Prescribing W</w:t>
            </w:r>
            <w:r w:rsidR="00740D9D" w:rsidRPr="009148E2">
              <w:rPr>
                <w:rFonts w:ascii="Candara" w:eastAsia="Times New Roman" w:hAnsi="Candara" w:cs="Calibri"/>
                <w:sz w:val="18"/>
                <w:szCs w:val="18"/>
                <w:lang w:eastAsia="en-GB"/>
              </w:rPr>
              <w:t>isely could be edited down.</w:t>
            </w:r>
          </w:p>
        </w:tc>
      </w:tr>
      <w:tr w:rsidR="00964514" w:rsidRPr="009148E2" w14:paraId="6FD178C3" w14:textId="77777777" w:rsidTr="009148E2">
        <w:tc>
          <w:tcPr>
            <w:tcW w:w="1951" w:type="dxa"/>
          </w:tcPr>
          <w:p w14:paraId="2FC5F83F" w14:textId="77777777" w:rsidR="00964514" w:rsidRPr="009148E2" w:rsidRDefault="002049DE"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New Pha</w:t>
            </w:r>
            <w:r w:rsidR="001B0CA6">
              <w:rPr>
                <w:rFonts w:ascii="Candara" w:eastAsia="Times New Roman" w:hAnsi="Candara" w:cs="Calibri"/>
                <w:b/>
                <w:sz w:val="20"/>
                <w:szCs w:val="20"/>
                <w:lang w:eastAsia="en-GB"/>
              </w:rPr>
              <w:t>r</w:t>
            </w:r>
            <w:r w:rsidRPr="009148E2">
              <w:rPr>
                <w:rFonts w:ascii="Candara" w:eastAsia="Times New Roman" w:hAnsi="Candara" w:cs="Calibri"/>
                <w:b/>
                <w:sz w:val="20"/>
                <w:szCs w:val="20"/>
                <w:lang w:eastAsia="en-GB"/>
              </w:rPr>
              <w:t>macy Regulations</w:t>
            </w:r>
          </w:p>
        </w:tc>
        <w:tc>
          <w:tcPr>
            <w:tcW w:w="8731" w:type="dxa"/>
            <w:shd w:val="clear" w:color="auto" w:fill="auto"/>
          </w:tcPr>
          <w:p w14:paraId="58D1485A" w14:textId="77777777" w:rsidR="00964514" w:rsidRPr="009148E2" w:rsidRDefault="00740D9D" w:rsidP="00E90443">
            <w:pPr>
              <w:rPr>
                <w:rFonts w:ascii="Candara" w:eastAsia="Times New Roman" w:hAnsi="Candara" w:cs="Calibri"/>
                <w:sz w:val="18"/>
                <w:szCs w:val="18"/>
                <w:lang w:eastAsia="en-GB"/>
              </w:rPr>
            </w:pPr>
            <w:r w:rsidRPr="009148E2">
              <w:rPr>
                <w:rFonts w:ascii="Candara" w:eastAsia="Times New Roman" w:hAnsi="Candara" w:cs="Calibri"/>
                <w:sz w:val="18"/>
                <w:szCs w:val="18"/>
                <w:lang w:eastAsia="en-GB"/>
              </w:rPr>
              <w:t xml:space="preserve">Prescribing Wisely is an attempt to regulate pharmacists more closely because they were often requesting repeat medications for patients without knowing if they </w:t>
            </w:r>
            <w:proofErr w:type="gramStart"/>
            <w:r w:rsidRPr="009148E2">
              <w:rPr>
                <w:rFonts w:ascii="Candara" w:eastAsia="Times New Roman" w:hAnsi="Candara" w:cs="Calibri"/>
                <w:sz w:val="18"/>
                <w:szCs w:val="18"/>
                <w:lang w:eastAsia="en-GB"/>
              </w:rPr>
              <w:t>needed  more</w:t>
            </w:r>
            <w:proofErr w:type="gramEnd"/>
            <w:r w:rsidRPr="009148E2">
              <w:rPr>
                <w:rFonts w:ascii="Candara" w:eastAsia="Times New Roman" w:hAnsi="Candara" w:cs="Calibri"/>
                <w:sz w:val="18"/>
                <w:szCs w:val="18"/>
                <w:lang w:eastAsia="en-GB"/>
              </w:rPr>
              <w:t xml:space="preserve"> medication or not.  Hence, it was causing medications to be stockpiled.  Some pharmacies are offering to do medication reviews for patients.  The practice is hoping that more patients will order their medication online.  Please ignore Pharmacy 2U requests.  Many medications can now be bought over the counter [OTC] paracetamol, Vitamin D &amp; so on.   </w:t>
            </w:r>
          </w:p>
        </w:tc>
      </w:tr>
      <w:tr w:rsidR="00732D31" w:rsidRPr="009148E2" w14:paraId="69197C88" w14:textId="77777777" w:rsidTr="009148E2">
        <w:tc>
          <w:tcPr>
            <w:tcW w:w="1951" w:type="dxa"/>
          </w:tcPr>
          <w:p w14:paraId="5212C966" w14:textId="77777777" w:rsidR="00732D31" w:rsidRPr="009148E2" w:rsidRDefault="00740D9D"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Online Prescribing</w:t>
            </w:r>
          </w:p>
        </w:tc>
        <w:tc>
          <w:tcPr>
            <w:tcW w:w="8731" w:type="dxa"/>
            <w:shd w:val="clear" w:color="auto" w:fill="auto"/>
          </w:tcPr>
          <w:p w14:paraId="35C531EF" w14:textId="77777777" w:rsidR="00732D31" w:rsidRPr="009148E2" w:rsidRDefault="00740D9D" w:rsidP="00964514">
            <w:pPr>
              <w:rPr>
                <w:rFonts w:ascii="Candara" w:eastAsia="Times New Roman" w:hAnsi="Candara" w:cs="Calibri"/>
                <w:sz w:val="18"/>
                <w:szCs w:val="18"/>
                <w:lang w:eastAsia="en-GB"/>
              </w:rPr>
            </w:pPr>
            <w:r w:rsidRPr="009148E2">
              <w:rPr>
                <w:rFonts w:ascii="Candara" w:eastAsia="Times New Roman" w:hAnsi="Candara" w:cs="Calibri"/>
                <w:sz w:val="18"/>
                <w:szCs w:val="18"/>
                <w:lang w:eastAsia="en-GB"/>
              </w:rPr>
              <w:t xml:space="preserve">Could JK please attend the next meeting to help patients know how to do this, &amp; to go through the online services that are being </w:t>
            </w:r>
            <w:r w:rsidR="005F6DBD" w:rsidRPr="009148E2">
              <w:rPr>
                <w:rFonts w:ascii="Candara" w:eastAsia="Times New Roman" w:hAnsi="Candara" w:cs="Calibri"/>
                <w:sz w:val="18"/>
                <w:szCs w:val="18"/>
                <w:lang w:eastAsia="en-GB"/>
              </w:rPr>
              <w:t xml:space="preserve">offered </w:t>
            </w:r>
          </w:p>
        </w:tc>
      </w:tr>
      <w:tr w:rsidR="00732D31" w:rsidRPr="009148E2" w14:paraId="38A7BF1A" w14:textId="77777777" w:rsidTr="009148E2">
        <w:tc>
          <w:tcPr>
            <w:tcW w:w="1951" w:type="dxa"/>
            <w:shd w:val="clear" w:color="auto" w:fill="FBD4B4"/>
          </w:tcPr>
          <w:p w14:paraId="11CB5E07" w14:textId="77777777" w:rsidR="00732D31" w:rsidRPr="009148E2" w:rsidRDefault="00740D9D"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AOB</w:t>
            </w:r>
          </w:p>
        </w:tc>
        <w:tc>
          <w:tcPr>
            <w:tcW w:w="8731" w:type="dxa"/>
            <w:shd w:val="clear" w:color="auto" w:fill="FBD4B4"/>
          </w:tcPr>
          <w:p w14:paraId="41E2E63E" w14:textId="77777777" w:rsidR="00732D31" w:rsidRPr="009148E2" w:rsidRDefault="00732D31" w:rsidP="00964514">
            <w:pPr>
              <w:rPr>
                <w:rFonts w:ascii="Candara" w:eastAsia="Times New Roman" w:hAnsi="Candara" w:cs="Calibri"/>
                <w:sz w:val="18"/>
                <w:szCs w:val="18"/>
                <w:lang w:eastAsia="en-GB"/>
              </w:rPr>
            </w:pPr>
          </w:p>
        </w:tc>
      </w:tr>
      <w:tr w:rsidR="00732D31" w:rsidRPr="009148E2" w14:paraId="0420A1E4" w14:textId="77777777" w:rsidTr="009148E2">
        <w:tc>
          <w:tcPr>
            <w:tcW w:w="1951" w:type="dxa"/>
          </w:tcPr>
          <w:p w14:paraId="165B1579" w14:textId="77777777" w:rsidR="00732D31" w:rsidRPr="009148E2" w:rsidRDefault="00740D9D"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Specialist Hospitals</w:t>
            </w:r>
          </w:p>
        </w:tc>
        <w:tc>
          <w:tcPr>
            <w:tcW w:w="8731" w:type="dxa"/>
            <w:shd w:val="clear" w:color="auto" w:fill="auto"/>
          </w:tcPr>
          <w:p w14:paraId="3F53924E" w14:textId="77777777" w:rsidR="00732D31" w:rsidRPr="009148E2" w:rsidRDefault="00E90443" w:rsidP="005F6DBD">
            <w:pPr>
              <w:rPr>
                <w:rFonts w:ascii="Candara" w:eastAsia="Times New Roman" w:hAnsi="Candara" w:cs="Calibri"/>
                <w:sz w:val="18"/>
                <w:szCs w:val="18"/>
                <w:lang w:eastAsia="en-GB"/>
              </w:rPr>
            </w:pPr>
            <w:r w:rsidRPr="009148E2">
              <w:rPr>
                <w:rFonts w:ascii="Candara" w:eastAsia="Times New Roman" w:hAnsi="Candara" w:cs="Calibri"/>
                <w:sz w:val="18"/>
                <w:szCs w:val="18"/>
                <w:lang w:eastAsia="en-GB"/>
              </w:rPr>
              <w:t>VB updated the forum on proposed changes to the Royal Brompton Hospital</w:t>
            </w:r>
            <w:r w:rsidR="00740D9D" w:rsidRPr="009148E2">
              <w:rPr>
                <w:rFonts w:ascii="Candara" w:eastAsia="Times New Roman" w:hAnsi="Candara" w:cs="Calibri"/>
                <w:sz w:val="18"/>
                <w:szCs w:val="18"/>
                <w:lang w:eastAsia="en-GB"/>
              </w:rPr>
              <w:t xml:space="preserve">  </w:t>
            </w:r>
          </w:p>
        </w:tc>
      </w:tr>
      <w:tr w:rsidR="00732D31" w:rsidRPr="009148E2" w14:paraId="77379D95" w14:textId="77777777" w:rsidTr="009148E2">
        <w:tc>
          <w:tcPr>
            <w:tcW w:w="1951" w:type="dxa"/>
          </w:tcPr>
          <w:p w14:paraId="72EF5C5A" w14:textId="77777777" w:rsidR="00732D31" w:rsidRPr="009148E2" w:rsidRDefault="00C9167F"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Consent</w:t>
            </w:r>
          </w:p>
        </w:tc>
        <w:tc>
          <w:tcPr>
            <w:tcW w:w="8731" w:type="dxa"/>
            <w:shd w:val="clear" w:color="auto" w:fill="auto"/>
          </w:tcPr>
          <w:p w14:paraId="63B6CF32" w14:textId="77777777" w:rsidR="00732D31" w:rsidRPr="009148E2" w:rsidRDefault="00C9167F" w:rsidP="00E90443">
            <w:pPr>
              <w:rPr>
                <w:rFonts w:ascii="Candara" w:eastAsia="Times New Roman" w:hAnsi="Candara" w:cs="Calibri"/>
                <w:sz w:val="18"/>
                <w:szCs w:val="18"/>
                <w:lang w:eastAsia="en-GB"/>
              </w:rPr>
            </w:pPr>
            <w:r w:rsidRPr="009148E2">
              <w:rPr>
                <w:rFonts w:ascii="Candara" w:eastAsia="Times New Roman" w:hAnsi="Candara" w:cs="Calibri"/>
                <w:sz w:val="18"/>
                <w:szCs w:val="18"/>
                <w:lang w:eastAsia="en-GB"/>
              </w:rPr>
              <w:t xml:space="preserve">AW asked for access to records </w:t>
            </w:r>
            <w:r w:rsidR="000A004C">
              <w:rPr>
                <w:rFonts w:ascii="Candara" w:eastAsia="Times New Roman" w:hAnsi="Candara" w:cs="Calibri"/>
                <w:sz w:val="18"/>
                <w:szCs w:val="18"/>
                <w:lang w:eastAsia="en-GB"/>
              </w:rPr>
              <w:t>be explained - &amp; - gave BS</w:t>
            </w:r>
            <w:r w:rsidRPr="009148E2">
              <w:rPr>
                <w:rFonts w:ascii="Candara" w:eastAsia="Times New Roman" w:hAnsi="Candara" w:cs="Calibri"/>
                <w:sz w:val="18"/>
                <w:szCs w:val="18"/>
                <w:lang w:eastAsia="en-GB"/>
              </w:rPr>
              <w:t xml:space="preserve"> as an example.  AR explained that BS </w:t>
            </w:r>
            <w:r w:rsidR="00E90443" w:rsidRPr="009148E2">
              <w:rPr>
                <w:rFonts w:ascii="Candara" w:eastAsia="Times New Roman" w:hAnsi="Candara" w:cs="Calibri"/>
                <w:sz w:val="18"/>
                <w:szCs w:val="18"/>
                <w:lang w:eastAsia="en-GB"/>
              </w:rPr>
              <w:t xml:space="preserve">would access patient records following a referral from a GP using implied to consent. Patients are referred only after a discussion with the GP. </w:t>
            </w:r>
            <w:r w:rsidRPr="009148E2">
              <w:rPr>
                <w:rFonts w:ascii="Candara" w:eastAsia="Times New Roman" w:hAnsi="Candara" w:cs="Calibri"/>
                <w:sz w:val="18"/>
                <w:szCs w:val="18"/>
                <w:lang w:eastAsia="en-GB"/>
              </w:rPr>
              <w:t xml:space="preserve"> </w:t>
            </w:r>
            <w:r w:rsidR="00E90443" w:rsidRPr="009148E2">
              <w:rPr>
                <w:rFonts w:ascii="Candara" w:eastAsia="Times New Roman" w:hAnsi="Candara" w:cs="Calibri"/>
                <w:sz w:val="18"/>
                <w:szCs w:val="18"/>
                <w:lang w:eastAsia="en-GB"/>
              </w:rPr>
              <w:t>Records are not</w:t>
            </w:r>
            <w:r w:rsidRPr="009148E2">
              <w:rPr>
                <w:rFonts w:ascii="Candara" w:eastAsia="Times New Roman" w:hAnsi="Candara" w:cs="Calibri"/>
                <w:sz w:val="18"/>
                <w:szCs w:val="18"/>
                <w:lang w:eastAsia="en-GB"/>
              </w:rPr>
              <w:t xml:space="preserve"> removed from the practice, as records were now stored electronically</w:t>
            </w:r>
            <w:r w:rsidR="005F6DBD" w:rsidRPr="009148E2">
              <w:rPr>
                <w:rFonts w:ascii="Candara" w:eastAsia="Times New Roman" w:hAnsi="Candara" w:cs="Calibri"/>
                <w:sz w:val="18"/>
                <w:szCs w:val="18"/>
                <w:lang w:eastAsia="en-GB"/>
              </w:rPr>
              <w:t xml:space="preserve"> meant nothing can be removed</w:t>
            </w:r>
            <w:r w:rsidRPr="009148E2">
              <w:rPr>
                <w:rFonts w:ascii="Candara" w:eastAsia="Times New Roman" w:hAnsi="Candara" w:cs="Calibri"/>
                <w:sz w:val="18"/>
                <w:szCs w:val="18"/>
                <w:lang w:eastAsia="en-GB"/>
              </w:rPr>
              <w:t xml:space="preserve">.  </w:t>
            </w:r>
          </w:p>
        </w:tc>
      </w:tr>
      <w:tr w:rsidR="00732D31" w:rsidRPr="009148E2" w14:paraId="5EA22CA5" w14:textId="77777777" w:rsidTr="009148E2">
        <w:tc>
          <w:tcPr>
            <w:tcW w:w="1951" w:type="dxa"/>
          </w:tcPr>
          <w:p w14:paraId="2BA556F7" w14:textId="77777777" w:rsidR="00732D31" w:rsidRPr="009148E2" w:rsidRDefault="00C9167F"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 xml:space="preserve">Dr </w:t>
            </w:r>
            <w:proofErr w:type="spellStart"/>
            <w:r w:rsidRPr="009148E2">
              <w:rPr>
                <w:rFonts w:ascii="Candara" w:eastAsia="Times New Roman" w:hAnsi="Candara" w:cs="Calibri"/>
                <w:b/>
                <w:sz w:val="20"/>
                <w:szCs w:val="20"/>
                <w:lang w:eastAsia="en-GB"/>
              </w:rPr>
              <w:t>Maham</w:t>
            </w:r>
            <w:proofErr w:type="spellEnd"/>
            <w:r w:rsidRPr="009148E2">
              <w:rPr>
                <w:rFonts w:ascii="Candara" w:eastAsia="Times New Roman" w:hAnsi="Candara" w:cs="Calibri"/>
                <w:b/>
                <w:sz w:val="20"/>
                <w:szCs w:val="20"/>
                <w:lang w:eastAsia="en-GB"/>
              </w:rPr>
              <w:t xml:space="preserve"> </w:t>
            </w:r>
            <w:proofErr w:type="spellStart"/>
            <w:r w:rsidRPr="009148E2">
              <w:rPr>
                <w:rFonts w:ascii="Candara" w:eastAsia="Times New Roman" w:hAnsi="Candara" w:cs="Calibri"/>
                <w:b/>
                <w:sz w:val="20"/>
                <w:szCs w:val="20"/>
                <w:lang w:eastAsia="en-GB"/>
              </w:rPr>
              <w:t>Stanyon</w:t>
            </w:r>
            <w:proofErr w:type="spellEnd"/>
          </w:p>
        </w:tc>
        <w:tc>
          <w:tcPr>
            <w:tcW w:w="8731" w:type="dxa"/>
            <w:shd w:val="clear" w:color="auto" w:fill="auto"/>
          </w:tcPr>
          <w:p w14:paraId="010602B3" w14:textId="77777777" w:rsidR="00732D31" w:rsidRPr="009148E2" w:rsidRDefault="00C9167F" w:rsidP="00964514">
            <w:pPr>
              <w:rPr>
                <w:rFonts w:ascii="Candara" w:eastAsia="Times New Roman" w:hAnsi="Candara" w:cs="Calibri"/>
                <w:sz w:val="18"/>
                <w:szCs w:val="18"/>
                <w:lang w:eastAsia="en-GB"/>
              </w:rPr>
            </w:pPr>
            <w:r w:rsidRPr="009148E2">
              <w:rPr>
                <w:rFonts w:ascii="Candara" w:eastAsia="Times New Roman" w:hAnsi="Candara" w:cs="Calibri"/>
                <w:sz w:val="18"/>
                <w:szCs w:val="18"/>
                <w:lang w:eastAsia="en-GB"/>
              </w:rPr>
              <w:t xml:space="preserve">Has received a teaching excellence reward </w:t>
            </w:r>
            <w:r w:rsidR="002049DE" w:rsidRPr="009148E2">
              <w:rPr>
                <w:rFonts w:ascii="Candara" w:eastAsia="Times New Roman" w:hAnsi="Candara" w:cs="Calibri"/>
                <w:sz w:val="18"/>
                <w:szCs w:val="18"/>
                <w:lang w:eastAsia="en-GB"/>
              </w:rPr>
              <w:t>– at the moment we have 7 GPs 5 of which are women.</w:t>
            </w:r>
          </w:p>
        </w:tc>
      </w:tr>
      <w:tr w:rsidR="00732D31" w:rsidRPr="009148E2" w14:paraId="3FC90C9A" w14:textId="77777777" w:rsidTr="009148E2">
        <w:tc>
          <w:tcPr>
            <w:tcW w:w="1951" w:type="dxa"/>
          </w:tcPr>
          <w:p w14:paraId="0E97A8D0" w14:textId="77777777" w:rsidR="00732D31" w:rsidRPr="009148E2" w:rsidRDefault="002049DE"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Asthma Reviews</w:t>
            </w:r>
          </w:p>
        </w:tc>
        <w:tc>
          <w:tcPr>
            <w:tcW w:w="8731" w:type="dxa"/>
            <w:shd w:val="clear" w:color="auto" w:fill="auto"/>
          </w:tcPr>
          <w:p w14:paraId="6B33DD98" w14:textId="77777777" w:rsidR="00732D31" w:rsidRPr="009148E2" w:rsidRDefault="002049DE" w:rsidP="00E90443">
            <w:pPr>
              <w:rPr>
                <w:rFonts w:ascii="Candara" w:eastAsia="Times New Roman" w:hAnsi="Candara" w:cs="Calibri"/>
                <w:sz w:val="18"/>
                <w:szCs w:val="18"/>
                <w:lang w:eastAsia="en-GB"/>
              </w:rPr>
            </w:pPr>
            <w:r w:rsidRPr="009148E2">
              <w:rPr>
                <w:rFonts w:ascii="Candara" w:eastAsia="Times New Roman" w:hAnsi="Candara" w:cs="Calibri"/>
                <w:sz w:val="18"/>
                <w:szCs w:val="18"/>
                <w:lang w:eastAsia="en-GB"/>
              </w:rPr>
              <w:t xml:space="preserve"> For the young are vital because </w:t>
            </w:r>
            <w:r w:rsidR="00E90443" w:rsidRPr="009148E2">
              <w:rPr>
                <w:rFonts w:ascii="Candara" w:eastAsia="Times New Roman" w:hAnsi="Candara" w:cs="Calibri"/>
                <w:sz w:val="18"/>
                <w:szCs w:val="18"/>
                <w:lang w:eastAsia="en-GB"/>
              </w:rPr>
              <w:t>asthma is still a cause of death in young people</w:t>
            </w:r>
          </w:p>
        </w:tc>
      </w:tr>
      <w:tr w:rsidR="00F864C8" w:rsidRPr="009148E2" w14:paraId="1ABEF35F" w14:textId="77777777" w:rsidTr="009148E2">
        <w:tc>
          <w:tcPr>
            <w:tcW w:w="1951" w:type="dxa"/>
          </w:tcPr>
          <w:p w14:paraId="1EF53781" w14:textId="77777777" w:rsidR="00F864C8" w:rsidRPr="009148E2" w:rsidRDefault="00F864C8"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GPs</w:t>
            </w:r>
          </w:p>
        </w:tc>
        <w:tc>
          <w:tcPr>
            <w:tcW w:w="8731" w:type="dxa"/>
            <w:shd w:val="clear" w:color="auto" w:fill="auto"/>
          </w:tcPr>
          <w:p w14:paraId="405F153F" w14:textId="77777777" w:rsidR="00F864C8" w:rsidRPr="009148E2" w:rsidRDefault="00F864C8" w:rsidP="002049DE">
            <w:pPr>
              <w:rPr>
                <w:rFonts w:ascii="Candara" w:eastAsia="Times New Roman" w:hAnsi="Candara" w:cs="Calibri"/>
                <w:sz w:val="18"/>
                <w:szCs w:val="18"/>
                <w:lang w:eastAsia="en-GB"/>
              </w:rPr>
            </w:pPr>
            <w:r w:rsidRPr="009148E2">
              <w:rPr>
                <w:rFonts w:ascii="Candara" w:eastAsia="Times New Roman" w:hAnsi="Candara" w:cs="Calibri"/>
                <w:sz w:val="18"/>
                <w:szCs w:val="18"/>
                <w:lang w:eastAsia="en-GB"/>
              </w:rPr>
              <w:t>AR explained that there tended to be more GPs in the morning as they were busier than in the afternoon</w:t>
            </w:r>
          </w:p>
        </w:tc>
      </w:tr>
      <w:tr w:rsidR="00F864C8" w:rsidRPr="009148E2" w14:paraId="56C71AEA" w14:textId="77777777" w:rsidTr="009148E2">
        <w:tc>
          <w:tcPr>
            <w:tcW w:w="1951" w:type="dxa"/>
          </w:tcPr>
          <w:p w14:paraId="2A8B430D" w14:textId="77777777" w:rsidR="00F864C8" w:rsidRPr="009148E2" w:rsidRDefault="00F864C8"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Missed Appointments</w:t>
            </w:r>
          </w:p>
        </w:tc>
        <w:tc>
          <w:tcPr>
            <w:tcW w:w="8731" w:type="dxa"/>
            <w:shd w:val="clear" w:color="auto" w:fill="auto"/>
          </w:tcPr>
          <w:p w14:paraId="3B9824C3" w14:textId="77777777" w:rsidR="00F864C8" w:rsidRPr="009148E2" w:rsidRDefault="00F864C8" w:rsidP="002049DE">
            <w:pPr>
              <w:rPr>
                <w:rFonts w:ascii="Candara" w:eastAsia="Times New Roman" w:hAnsi="Candara" w:cs="Calibri"/>
                <w:sz w:val="18"/>
                <w:szCs w:val="18"/>
                <w:lang w:eastAsia="en-GB"/>
              </w:rPr>
            </w:pPr>
            <w:r w:rsidRPr="009148E2">
              <w:rPr>
                <w:rFonts w:ascii="Candara" w:eastAsia="Times New Roman" w:hAnsi="Candara" w:cs="Calibri"/>
                <w:sz w:val="18"/>
                <w:szCs w:val="18"/>
                <w:lang w:eastAsia="en-GB"/>
              </w:rPr>
              <w:t>It was asked if the cost of an appointment could be included in the text sent to let a patient know that they’d DNA’s an appointment.</w:t>
            </w:r>
          </w:p>
        </w:tc>
      </w:tr>
    </w:tbl>
    <w:p w14:paraId="2F606730" w14:textId="77777777" w:rsidR="00732D31" w:rsidRPr="009148E2" w:rsidRDefault="00732D31" w:rsidP="009148E2">
      <w:pP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br w:type="page"/>
      </w:r>
      <w:r w:rsidRPr="009148E2">
        <w:rPr>
          <w:rFonts w:ascii="Candara" w:eastAsia="Times New Roman" w:hAnsi="Candara" w:cs="Calibri"/>
          <w:b/>
          <w:sz w:val="20"/>
          <w:szCs w:val="20"/>
          <w:lang w:eastAsia="en-GB"/>
        </w:rPr>
        <w:lastRenderedPageBreak/>
        <w:t>Monday 9 October 2017</w:t>
      </w:r>
    </w:p>
    <w:p w14:paraId="206370A9" w14:textId="77777777" w:rsidR="00732D31" w:rsidRPr="009148E2" w:rsidRDefault="00732D31" w:rsidP="00732D31">
      <w:pPr>
        <w:jc w:val="center"/>
        <w:rPr>
          <w:rFonts w:ascii="Candara" w:eastAsia="Times New Roman" w:hAnsi="Candara" w:cs="Calibri"/>
          <w:b/>
          <w:sz w:val="20"/>
          <w:szCs w:val="20"/>
          <w:lang w:eastAsia="en-GB"/>
        </w:rPr>
      </w:pPr>
    </w:p>
    <w:p w14:paraId="21E5BD2B" w14:textId="77777777" w:rsidR="00732D31" w:rsidRPr="009148E2" w:rsidRDefault="00732D31" w:rsidP="00732D31">
      <w:pPr>
        <w:ind w:left="1440" w:hanging="1440"/>
        <w:jc w:val="both"/>
        <w:rPr>
          <w:rFonts w:ascii="Candara" w:eastAsia="Times New Roman" w:hAnsi="Candara" w:cs="Calibri"/>
          <w:color w:val="FF0000"/>
          <w:sz w:val="20"/>
          <w:szCs w:val="20"/>
          <w:lang w:eastAsia="en-GB"/>
        </w:rPr>
      </w:pPr>
      <w:r w:rsidRPr="009148E2">
        <w:rPr>
          <w:rFonts w:ascii="Candara" w:eastAsia="Times New Roman" w:hAnsi="Candara" w:cs="Calibri"/>
          <w:sz w:val="20"/>
          <w:szCs w:val="20"/>
          <w:lang w:eastAsia="en-GB"/>
        </w:rPr>
        <w:t>Present:          </w:t>
      </w:r>
      <w:r w:rsidRPr="009148E2">
        <w:rPr>
          <w:rFonts w:ascii="Candara" w:eastAsia="Times New Roman" w:hAnsi="Candara" w:cs="Calibri"/>
          <w:sz w:val="20"/>
          <w:szCs w:val="20"/>
          <w:lang w:eastAsia="en-GB"/>
        </w:rPr>
        <w:tab/>
      </w:r>
      <w:r w:rsidRPr="009148E2">
        <w:rPr>
          <w:rFonts w:ascii="Candara" w:eastAsia="Times New Roman" w:hAnsi="Candara" w:cs="Calibri"/>
          <w:b/>
          <w:sz w:val="20"/>
          <w:szCs w:val="20"/>
          <w:lang w:eastAsia="en-GB"/>
        </w:rPr>
        <w:t xml:space="preserve">Dr Kilduff - </w:t>
      </w:r>
      <w:r w:rsidRPr="009148E2">
        <w:rPr>
          <w:rFonts w:ascii="Candara" w:eastAsia="Times New Roman" w:hAnsi="Candara" w:cs="Calibri"/>
          <w:sz w:val="20"/>
          <w:szCs w:val="20"/>
          <w:lang w:eastAsia="en-GB"/>
        </w:rPr>
        <w:t xml:space="preserve">Fred –Priscilla </w:t>
      </w:r>
      <w:proofErr w:type="spellStart"/>
      <w:r w:rsidRPr="009148E2">
        <w:rPr>
          <w:rFonts w:ascii="Candara" w:eastAsia="Times New Roman" w:hAnsi="Candara" w:cs="Calibri"/>
          <w:sz w:val="20"/>
          <w:szCs w:val="20"/>
          <w:lang w:eastAsia="en-GB"/>
        </w:rPr>
        <w:t>Shiffner</w:t>
      </w:r>
      <w:proofErr w:type="spellEnd"/>
      <w:r w:rsidRPr="009148E2">
        <w:rPr>
          <w:rFonts w:ascii="Candara" w:eastAsia="Times New Roman" w:hAnsi="Candara" w:cs="Calibri"/>
          <w:sz w:val="20"/>
          <w:szCs w:val="20"/>
          <w:lang w:eastAsia="en-GB"/>
        </w:rPr>
        <w:t xml:space="preserve"> - Frances Williams – David Williams </w:t>
      </w:r>
      <w:proofErr w:type="gramStart"/>
      <w:r w:rsidRPr="009148E2">
        <w:rPr>
          <w:rFonts w:ascii="Candara" w:eastAsia="Times New Roman" w:hAnsi="Candara" w:cs="Calibri"/>
          <w:sz w:val="20"/>
          <w:szCs w:val="20"/>
          <w:lang w:eastAsia="en-GB"/>
        </w:rPr>
        <w:t>-  Jenny</w:t>
      </w:r>
      <w:proofErr w:type="gramEnd"/>
      <w:r w:rsidRPr="009148E2">
        <w:rPr>
          <w:rFonts w:ascii="Candara" w:eastAsia="Times New Roman" w:hAnsi="Candara" w:cs="Calibri"/>
          <w:sz w:val="20"/>
          <w:szCs w:val="20"/>
          <w:lang w:eastAsia="en-GB"/>
        </w:rPr>
        <w:t xml:space="preserve"> Montefiore - Victoria </w:t>
      </w:r>
      <w:proofErr w:type="spellStart"/>
      <w:r w:rsidRPr="009148E2">
        <w:rPr>
          <w:rFonts w:ascii="Candara" w:eastAsia="Times New Roman" w:hAnsi="Candara" w:cs="Calibri"/>
          <w:sz w:val="20"/>
          <w:szCs w:val="20"/>
          <w:lang w:eastAsia="en-GB"/>
        </w:rPr>
        <w:t>Borwick</w:t>
      </w:r>
      <w:proofErr w:type="spellEnd"/>
      <w:r w:rsidRPr="009148E2">
        <w:rPr>
          <w:rFonts w:ascii="Candara" w:eastAsia="Times New Roman" w:hAnsi="Candara" w:cs="Calibri"/>
          <w:sz w:val="20"/>
          <w:szCs w:val="20"/>
          <w:lang w:eastAsia="en-GB"/>
        </w:rPr>
        <w:t xml:space="preserve"> - Catherine Johnson – Carmen Montoya – April Weiss – Di Jones - Bernice Semple – June Kirkman</w:t>
      </w:r>
    </w:p>
    <w:p w14:paraId="0596CFD3" w14:textId="77777777" w:rsidR="00732D31" w:rsidRPr="009148E2" w:rsidRDefault="00732D31" w:rsidP="00732D31">
      <w:pPr>
        <w:jc w:val="both"/>
        <w:rPr>
          <w:rFonts w:ascii="Candara" w:eastAsia="Times New Roman" w:hAnsi="Candara" w:cs="Calibri"/>
          <w:sz w:val="20"/>
          <w:szCs w:val="20"/>
          <w:lang w:eastAsia="en-GB"/>
        </w:rPr>
      </w:pPr>
      <w:r w:rsidRPr="00942D9E">
        <w:rPr>
          <w:rFonts w:ascii="Candara" w:eastAsia="Times New Roman" w:hAnsi="Candara" w:cs="Calibri"/>
          <w:color w:val="C00000"/>
          <w:sz w:val="20"/>
          <w:szCs w:val="20"/>
          <w:lang w:eastAsia="en-GB"/>
        </w:rPr>
        <w:t>Apologies:</w:t>
      </w:r>
      <w:r w:rsidRPr="00942D9E">
        <w:rPr>
          <w:rFonts w:ascii="Candara" w:eastAsia="Times New Roman" w:hAnsi="Candara" w:cs="Calibri"/>
          <w:color w:val="C00000"/>
          <w:sz w:val="20"/>
          <w:szCs w:val="20"/>
          <w:lang w:eastAsia="en-GB"/>
        </w:rPr>
        <w:tab/>
      </w:r>
      <w:r w:rsidRPr="009148E2">
        <w:rPr>
          <w:rFonts w:ascii="Candara" w:eastAsia="Times New Roman" w:hAnsi="Candara" w:cs="Calibri"/>
          <w:sz w:val="20"/>
          <w:szCs w:val="20"/>
          <w:lang w:eastAsia="en-GB"/>
        </w:rPr>
        <w:t xml:space="preserve">Megan </w:t>
      </w:r>
      <w:proofErr w:type="spellStart"/>
      <w:r w:rsidRPr="009148E2">
        <w:rPr>
          <w:rFonts w:ascii="Candara" w:eastAsia="Times New Roman" w:hAnsi="Candara" w:cs="Calibri"/>
          <w:sz w:val="20"/>
          <w:szCs w:val="20"/>
          <w:lang w:eastAsia="en-GB"/>
        </w:rPr>
        <w:t>Herriott</w:t>
      </w:r>
      <w:proofErr w:type="spellEnd"/>
      <w:r w:rsidRPr="009148E2">
        <w:rPr>
          <w:rFonts w:ascii="Candara" w:eastAsia="Times New Roman" w:hAnsi="Candara" w:cs="Calibri"/>
          <w:sz w:val="20"/>
          <w:szCs w:val="20"/>
          <w:lang w:eastAsia="en-GB"/>
        </w:rPr>
        <w:t xml:space="preserve"> - Ali-</w:t>
      </w:r>
      <w:proofErr w:type="spellStart"/>
      <w:r w:rsidRPr="009148E2">
        <w:rPr>
          <w:rFonts w:ascii="Candara" w:eastAsia="Times New Roman" w:hAnsi="Candara" w:cs="Calibri"/>
          <w:sz w:val="20"/>
          <w:szCs w:val="20"/>
          <w:lang w:eastAsia="en-GB"/>
        </w:rPr>
        <w:t>Ashgar</w:t>
      </w:r>
      <w:proofErr w:type="spellEnd"/>
      <w:r w:rsidRPr="009148E2">
        <w:rPr>
          <w:rFonts w:ascii="Candara" w:eastAsia="Times New Roman" w:hAnsi="Candara" w:cs="Calibri"/>
          <w:sz w:val="20"/>
          <w:szCs w:val="20"/>
          <w:lang w:eastAsia="en-GB"/>
        </w:rPr>
        <w:t xml:space="preserve"> Sherkat – John Scott - Cherry Kennard – Paul Salmon – Donovan Prendergast – </w:t>
      </w:r>
    </w:p>
    <w:p w14:paraId="05AF83C9" w14:textId="77777777" w:rsidR="00732D31" w:rsidRPr="009148E2" w:rsidRDefault="00732D31" w:rsidP="00732D31">
      <w:pPr>
        <w:jc w:val="both"/>
        <w:rPr>
          <w:rFonts w:ascii="Candara" w:eastAsia="Times New Roman" w:hAnsi="Candara" w:cs="Calibri"/>
          <w:color w:val="FF0000"/>
          <w:sz w:val="20"/>
          <w:szCs w:val="20"/>
          <w:lang w:eastAsia="en-GB"/>
        </w:rPr>
      </w:pPr>
      <w:r w:rsidRPr="009148E2">
        <w:rPr>
          <w:rFonts w:ascii="Candara" w:eastAsia="Times New Roman" w:hAnsi="Candara" w:cs="Calibri"/>
          <w:sz w:val="20"/>
          <w:szCs w:val="20"/>
          <w:lang w:eastAsia="en-GB"/>
        </w:rPr>
        <w:tab/>
      </w:r>
      <w:r w:rsidRPr="009148E2">
        <w:rPr>
          <w:rFonts w:ascii="Candara" w:eastAsia="Times New Roman" w:hAnsi="Candara" w:cs="Calibri"/>
          <w:sz w:val="20"/>
          <w:szCs w:val="20"/>
          <w:lang w:eastAsia="en-GB"/>
        </w:rPr>
        <w:tab/>
      </w:r>
      <w:proofErr w:type="spellStart"/>
      <w:r w:rsidRPr="009148E2">
        <w:rPr>
          <w:rFonts w:ascii="Candara" w:eastAsia="Times New Roman" w:hAnsi="Candara" w:cs="Calibri"/>
          <w:sz w:val="20"/>
          <w:szCs w:val="20"/>
          <w:lang w:eastAsia="en-GB"/>
        </w:rPr>
        <w:t>Soyar</w:t>
      </w:r>
      <w:proofErr w:type="spellEnd"/>
      <w:r w:rsidRPr="009148E2">
        <w:rPr>
          <w:rFonts w:ascii="Candara" w:eastAsia="Times New Roman" w:hAnsi="Candara" w:cs="Calibri"/>
          <w:sz w:val="20"/>
          <w:szCs w:val="20"/>
          <w:lang w:eastAsia="en-GB"/>
        </w:rPr>
        <w:t xml:space="preserve"> Sherkat - Monique Hodgkinson-Cox –</w:t>
      </w:r>
    </w:p>
    <w:p w14:paraId="395F56FD" w14:textId="77777777" w:rsidR="00732D31" w:rsidRPr="009148E2" w:rsidRDefault="00732D31" w:rsidP="00732D31">
      <w:pPr>
        <w:ind w:left="1440"/>
        <w:jc w:val="both"/>
        <w:rPr>
          <w:rFonts w:ascii="Candara" w:eastAsia="Times New Roman" w:hAnsi="Candara" w:cs="Calibri"/>
          <w:b/>
          <w:sz w:val="20"/>
          <w:szCs w:val="20"/>
          <w:lang w:eastAsia="en-GB"/>
        </w:rPr>
      </w:pPr>
    </w:p>
    <w:p w14:paraId="1998FEC1" w14:textId="77777777" w:rsidR="00732D31" w:rsidRPr="009148E2" w:rsidRDefault="00732D31" w:rsidP="00732D31">
      <w:pPr>
        <w:ind w:left="1440"/>
        <w:jc w:val="both"/>
        <w:rPr>
          <w:rFonts w:ascii="Candara" w:eastAsia="Times New Roman" w:hAnsi="Candara" w:cs="Calibri"/>
          <w:color w:val="FF0000"/>
          <w:sz w:val="20"/>
          <w:szCs w:val="20"/>
          <w:lang w:eastAsia="en-GB"/>
        </w:rPr>
      </w:pPr>
      <w:r w:rsidRPr="009148E2">
        <w:rPr>
          <w:rFonts w:ascii="Candara" w:eastAsia="Times New Roman" w:hAnsi="Candara" w:cs="Calibri"/>
          <w:b/>
          <w:sz w:val="20"/>
          <w:szCs w:val="20"/>
          <w:lang w:eastAsia="en-GB"/>
        </w:rPr>
        <w:t>AGENDA</w:t>
      </w:r>
      <w:r w:rsidRPr="009148E2">
        <w:rPr>
          <w:rFonts w:ascii="Candara" w:eastAsia="Times New Roman" w:hAnsi="Candara" w:cs="Calibri"/>
          <w:b/>
          <w:sz w:val="20"/>
          <w:szCs w:val="20"/>
          <w:lang w:eastAsia="en-GB"/>
        </w:rPr>
        <w:tab/>
      </w:r>
      <w:r w:rsidRPr="009148E2">
        <w:rPr>
          <w:rFonts w:ascii="Candara" w:eastAsia="Times New Roman" w:hAnsi="Candara" w:cs="Calibri"/>
          <w:color w:val="1F497D"/>
          <w:sz w:val="20"/>
          <w:szCs w:val="20"/>
          <w:shd w:val="clear" w:color="auto" w:fill="FFFFFF"/>
          <w:lang w:eastAsia="en-GB"/>
        </w:rPr>
        <w:t>Agree Last Minutes</w:t>
      </w:r>
    </w:p>
    <w:p w14:paraId="1D71F999" w14:textId="77777777" w:rsidR="00732D31" w:rsidRPr="009148E2" w:rsidRDefault="00732D31" w:rsidP="00732D31">
      <w:pPr>
        <w:shd w:val="clear" w:color="auto" w:fill="FFFFFF"/>
        <w:ind w:left="720" w:firstLine="720"/>
        <w:textAlignment w:val="center"/>
        <w:rPr>
          <w:rFonts w:ascii="Candara" w:eastAsia="Times New Roman" w:hAnsi="Candara" w:cs="Segoe UI"/>
          <w:sz w:val="20"/>
          <w:szCs w:val="20"/>
          <w:shd w:val="clear" w:color="auto" w:fill="FFFFFF"/>
          <w:lang w:eastAsia="en-GB"/>
        </w:rPr>
      </w:pPr>
      <w:r w:rsidRPr="009148E2">
        <w:rPr>
          <w:rFonts w:ascii="Candara" w:eastAsia="Times New Roman" w:hAnsi="Candara" w:cs="Calibri"/>
          <w:sz w:val="20"/>
          <w:szCs w:val="20"/>
          <w:shd w:val="clear" w:color="auto" w:fill="FFFFFF"/>
          <w:lang w:eastAsia="en-GB"/>
        </w:rPr>
        <w:t>Update on Lease / service charge situation</w:t>
      </w:r>
      <w:r w:rsidR="009148E2">
        <w:rPr>
          <w:rFonts w:ascii="Candara" w:eastAsia="Times New Roman" w:hAnsi="Candara" w:cs="Calibri"/>
          <w:sz w:val="20"/>
          <w:szCs w:val="20"/>
          <w:shd w:val="clear" w:color="auto" w:fill="FFFFFF"/>
          <w:lang w:eastAsia="en-GB"/>
        </w:rPr>
        <w:t xml:space="preserve"> </w:t>
      </w:r>
    </w:p>
    <w:p w14:paraId="38812100" w14:textId="77777777" w:rsidR="00732D31" w:rsidRPr="009148E2" w:rsidRDefault="00732D31" w:rsidP="00732D31">
      <w:pPr>
        <w:shd w:val="clear" w:color="auto" w:fill="FFFFFF"/>
        <w:ind w:left="720" w:firstLine="720"/>
        <w:textAlignment w:val="center"/>
        <w:rPr>
          <w:rFonts w:ascii="Candara" w:eastAsia="Times New Roman" w:hAnsi="Candara" w:cs="Calibri"/>
          <w:sz w:val="20"/>
          <w:szCs w:val="20"/>
          <w:shd w:val="clear" w:color="auto" w:fill="FFFFFF"/>
          <w:lang w:eastAsia="en-GB"/>
        </w:rPr>
      </w:pPr>
      <w:r w:rsidRPr="009148E2">
        <w:rPr>
          <w:rFonts w:ascii="Candara" w:eastAsia="Times New Roman" w:hAnsi="Candara" w:cs="Calibri"/>
          <w:sz w:val="20"/>
          <w:szCs w:val="20"/>
          <w:shd w:val="clear" w:color="auto" w:fill="FFFFFF"/>
          <w:lang w:eastAsia="en-GB"/>
        </w:rPr>
        <w:t xml:space="preserve">Update on PMS contract review </w:t>
      </w:r>
    </w:p>
    <w:p w14:paraId="4CDBBC3D" w14:textId="77777777" w:rsidR="00732D31" w:rsidRPr="009148E2" w:rsidRDefault="00732D31" w:rsidP="00732D31">
      <w:pPr>
        <w:shd w:val="clear" w:color="auto" w:fill="FFFFFF"/>
        <w:ind w:left="720" w:firstLine="720"/>
        <w:textAlignment w:val="center"/>
        <w:rPr>
          <w:rFonts w:ascii="Candara" w:eastAsia="Times New Roman" w:hAnsi="Candara" w:cs="Calibri"/>
          <w:sz w:val="20"/>
          <w:szCs w:val="20"/>
          <w:shd w:val="clear" w:color="auto" w:fill="FFFFFF"/>
          <w:lang w:eastAsia="en-GB"/>
        </w:rPr>
      </w:pPr>
      <w:r w:rsidRPr="009148E2">
        <w:rPr>
          <w:rFonts w:ascii="Candara" w:eastAsia="Times New Roman" w:hAnsi="Candara" w:cs="Calibri"/>
          <w:sz w:val="20"/>
          <w:szCs w:val="20"/>
          <w:shd w:val="clear" w:color="auto" w:fill="FFFFFF"/>
          <w:lang w:eastAsia="en-GB"/>
        </w:rPr>
        <w:t>Thoughts re: Newsletter</w:t>
      </w:r>
    </w:p>
    <w:p w14:paraId="24D155B1" w14:textId="77777777" w:rsidR="00732D31" w:rsidRPr="009148E2" w:rsidRDefault="00732D31" w:rsidP="00732D31">
      <w:pPr>
        <w:shd w:val="clear" w:color="auto" w:fill="FFFFFF"/>
        <w:ind w:left="720" w:firstLine="720"/>
        <w:textAlignment w:val="center"/>
        <w:rPr>
          <w:rFonts w:ascii="Candara" w:eastAsia="Times New Roman" w:hAnsi="Candara" w:cs="Segoe UI"/>
          <w:sz w:val="20"/>
          <w:szCs w:val="20"/>
          <w:shd w:val="clear" w:color="auto" w:fill="FFFFFF"/>
          <w:lang w:eastAsia="en-GB"/>
        </w:rPr>
      </w:pPr>
      <w:r w:rsidRPr="009148E2">
        <w:rPr>
          <w:rFonts w:ascii="Candara" w:eastAsia="Times New Roman" w:hAnsi="Candara" w:cs="Calibri"/>
          <w:sz w:val="20"/>
          <w:szCs w:val="20"/>
          <w:shd w:val="clear" w:color="auto" w:fill="FFFFFF"/>
          <w:lang w:eastAsia="en-GB"/>
        </w:rPr>
        <w:t>AOB</w:t>
      </w:r>
    </w:p>
    <w:p w14:paraId="0DD11F80" w14:textId="77777777" w:rsidR="00964514" w:rsidRPr="009148E2" w:rsidRDefault="00964514" w:rsidP="00964514">
      <w:pPr>
        <w:rPr>
          <w:rFonts w:ascii="Candara" w:eastAsia="Times New Roman" w:hAnsi="Candara" w:cs="Calibri"/>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386"/>
      </w:tblGrid>
      <w:tr w:rsidR="00964514" w:rsidRPr="009148E2" w14:paraId="2DFAF643" w14:textId="77777777" w:rsidTr="00964514">
        <w:tc>
          <w:tcPr>
            <w:tcW w:w="2093" w:type="dxa"/>
          </w:tcPr>
          <w:p w14:paraId="2AB22DD2"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Last Minutes</w:t>
            </w:r>
          </w:p>
        </w:tc>
        <w:tc>
          <w:tcPr>
            <w:tcW w:w="8589" w:type="dxa"/>
            <w:shd w:val="clear" w:color="auto" w:fill="auto"/>
          </w:tcPr>
          <w:p w14:paraId="10948D3C"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Agreed</w:t>
            </w:r>
          </w:p>
        </w:tc>
      </w:tr>
      <w:tr w:rsidR="00964514" w:rsidRPr="009148E2" w14:paraId="327E9F69" w14:textId="77777777" w:rsidTr="00964514">
        <w:tc>
          <w:tcPr>
            <w:tcW w:w="2093" w:type="dxa"/>
          </w:tcPr>
          <w:p w14:paraId="0FC63C6A"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Newsletter</w:t>
            </w:r>
          </w:p>
        </w:tc>
        <w:tc>
          <w:tcPr>
            <w:tcW w:w="8589" w:type="dxa"/>
            <w:shd w:val="clear" w:color="auto" w:fill="auto"/>
          </w:tcPr>
          <w:p w14:paraId="43085A57"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June Kirkman joined the meeting &amp; it was decided that it might be good to add photos of the GPs to the Practice Website.   The newsletter will now be published three times a year, in-line with the Patient Forum meetings.   Services that we offer will be added to the Newsletter.</w:t>
            </w:r>
          </w:p>
        </w:tc>
      </w:tr>
      <w:tr w:rsidR="00964514" w:rsidRPr="009148E2" w14:paraId="7302E1CB" w14:textId="77777777" w:rsidTr="00964514">
        <w:tc>
          <w:tcPr>
            <w:tcW w:w="2093" w:type="dxa"/>
          </w:tcPr>
          <w:p w14:paraId="3EB656E3"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Lease renewal and service charge</w:t>
            </w:r>
          </w:p>
        </w:tc>
        <w:tc>
          <w:tcPr>
            <w:tcW w:w="8589" w:type="dxa"/>
            <w:shd w:val="clear" w:color="auto" w:fill="auto"/>
          </w:tcPr>
          <w:p w14:paraId="743010D6"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 xml:space="preserve">No progress has been made.  The maintenance charges are now in the hands of a Private company &amp; are now seven times more expensive than before.   We are now sitting tenants since April 2012   We have a sub-lease on the building from NHS Property Services.   The practice has a surveyor and solicitor working on it but NHS Property Services ignore most contact with them, hence no progress has been made. </w:t>
            </w:r>
          </w:p>
        </w:tc>
      </w:tr>
      <w:tr w:rsidR="00964514" w:rsidRPr="009148E2" w14:paraId="4FE75EAF" w14:textId="77777777" w:rsidTr="00964514">
        <w:tc>
          <w:tcPr>
            <w:tcW w:w="2093" w:type="dxa"/>
          </w:tcPr>
          <w:p w14:paraId="509D12EB"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Personalised Medical Services [PMS] vs Generalised Medical Services [GMS] contracts</w:t>
            </w:r>
          </w:p>
        </w:tc>
        <w:tc>
          <w:tcPr>
            <w:tcW w:w="8589" w:type="dxa"/>
            <w:shd w:val="clear" w:color="auto" w:fill="auto"/>
          </w:tcPr>
          <w:p w14:paraId="34EBAA0C"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NHS policy is to amend PMS contracts in line with GMS contracts.  Deadlines have come and gone – the aim now is to do this by April 2018.    This will incur a big drop in funding for the practice.   The PMS contract offered more flexibility because it was tailored to the needs of the practice population, whereas a GMS contract was more rigid in what it offered its patients re services.   Emphasis in the past for both contract types has been on treatment rather than on preventative medicine however over the last 10 years this has been changing rapidly</w:t>
            </w:r>
          </w:p>
        </w:tc>
      </w:tr>
      <w:tr w:rsidR="00964514" w:rsidRPr="009148E2" w14:paraId="524752FE" w14:textId="77777777" w:rsidTr="00964514">
        <w:tc>
          <w:tcPr>
            <w:tcW w:w="2093" w:type="dxa"/>
            <w:shd w:val="clear" w:color="auto" w:fill="FBD4B4"/>
          </w:tcPr>
          <w:p w14:paraId="7A282E9F"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AOB</w:t>
            </w:r>
          </w:p>
        </w:tc>
        <w:tc>
          <w:tcPr>
            <w:tcW w:w="8589" w:type="dxa"/>
            <w:shd w:val="clear" w:color="auto" w:fill="FBD4B4"/>
          </w:tcPr>
          <w:p w14:paraId="72917BCD" w14:textId="77777777" w:rsidR="00964514" w:rsidRPr="009148E2" w:rsidRDefault="00964514" w:rsidP="00964514">
            <w:pPr>
              <w:rPr>
                <w:rFonts w:ascii="Candara" w:eastAsia="Times New Roman" w:hAnsi="Candara" w:cs="Calibri"/>
                <w:b/>
                <w:sz w:val="20"/>
                <w:szCs w:val="20"/>
                <w:lang w:eastAsia="en-GB"/>
              </w:rPr>
            </w:pPr>
          </w:p>
        </w:tc>
      </w:tr>
      <w:tr w:rsidR="00964514" w:rsidRPr="009148E2" w14:paraId="2A285BE8" w14:textId="77777777" w:rsidTr="00964514">
        <w:tc>
          <w:tcPr>
            <w:tcW w:w="2093" w:type="dxa"/>
          </w:tcPr>
          <w:p w14:paraId="1547CD4B"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Patient Forum Meetings</w:t>
            </w:r>
          </w:p>
        </w:tc>
        <w:tc>
          <w:tcPr>
            <w:tcW w:w="8589" w:type="dxa"/>
            <w:shd w:val="clear" w:color="auto" w:fill="auto"/>
          </w:tcPr>
          <w:p w14:paraId="7E9B62C0"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 xml:space="preserve">Since Dr Corbett’s retirement in June, Dr Kilduff was interested in knowing whether or not the Patient Forum felt it was necessary to have a GP join each meeting &amp; how often they should be held.   It was decided that it was helpful and informative to have a GP attend each meeting.    The number of meetings held annually will now be </w:t>
            </w:r>
            <w:proofErr w:type="gramStart"/>
            <w:r w:rsidRPr="009148E2">
              <w:rPr>
                <w:rFonts w:ascii="Candara" w:eastAsia="Times New Roman" w:hAnsi="Candara" w:cs="Calibri"/>
                <w:sz w:val="20"/>
                <w:szCs w:val="20"/>
                <w:lang w:eastAsia="en-GB"/>
              </w:rPr>
              <w:t>3,  held</w:t>
            </w:r>
            <w:proofErr w:type="gramEnd"/>
            <w:r w:rsidRPr="009148E2">
              <w:rPr>
                <w:rFonts w:ascii="Candara" w:eastAsia="Times New Roman" w:hAnsi="Candara" w:cs="Calibri"/>
                <w:sz w:val="20"/>
                <w:szCs w:val="20"/>
                <w:lang w:eastAsia="en-GB"/>
              </w:rPr>
              <w:t xml:space="preserve"> on the 1</w:t>
            </w:r>
            <w:r w:rsidRPr="009148E2">
              <w:rPr>
                <w:rFonts w:ascii="Candara" w:eastAsia="Times New Roman" w:hAnsi="Candara" w:cs="Calibri"/>
                <w:sz w:val="20"/>
                <w:szCs w:val="20"/>
                <w:vertAlign w:val="superscript"/>
                <w:lang w:eastAsia="en-GB"/>
              </w:rPr>
              <w:t>st</w:t>
            </w:r>
            <w:r w:rsidRPr="009148E2">
              <w:rPr>
                <w:rFonts w:ascii="Candara" w:eastAsia="Times New Roman" w:hAnsi="Candara" w:cs="Calibri"/>
                <w:sz w:val="20"/>
                <w:szCs w:val="20"/>
                <w:lang w:eastAsia="en-GB"/>
              </w:rPr>
              <w:t xml:space="preserve"> Monday of February, July and December</w:t>
            </w:r>
          </w:p>
        </w:tc>
      </w:tr>
      <w:tr w:rsidR="00964514" w:rsidRPr="009148E2" w14:paraId="76373A4E" w14:textId="77777777" w:rsidTr="00964514">
        <w:tc>
          <w:tcPr>
            <w:tcW w:w="2093" w:type="dxa"/>
          </w:tcPr>
          <w:p w14:paraId="695AAC5E"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 xml:space="preserve">Bernice Semple (PCN) </w:t>
            </w:r>
          </w:p>
        </w:tc>
        <w:tc>
          <w:tcPr>
            <w:tcW w:w="8589" w:type="dxa"/>
            <w:shd w:val="clear" w:color="auto" w:fill="auto"/>
          </w:tcPr>
          <w:p w14:paraId="5693913A"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 xml:space="preserve">Our Primary Care Navigator [PCN] is based here &amp; at two other practices, &amp; is employed by Kensington &amp; Chelsea Age UK.   She deals with patients who are 55+.   BS reiterated the importance of having patients consent re the sharing of records otherwise people like herself are limited as to how they can help &amp; as to how much they’re allowed to access the patients records. </w:t>
            </w:r>
          </w:p>
        </w:tc>
      </w:tr>
      <w:tr w:rsidR="00964514" w:rsidRPr="009148E2" w14:paraId="338A2162" w14:textId="77777777" w:rsidTr="00964514">
        <w:tc>
          <w:tcPr>
            <w:tcW w:w="2093" w:type="dxa"/>
          </w:tcPr>
          <w:p w14:paraId="3FC4B32E"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CQC</w:t>
            </w:r>
          </w:p>
        </w:tc>
        <w:tc>
          <w:tcPr>
            <w:tcW w:w="8589" w:type="dxa"/>
            <w:shd w:val="clear" w:color="auto" w:fill="auto"/>
          </w:tcPr>
          <w:p w14:paraId="781AB477"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 xml:space="preserve">Report will be issued for the patients to see in </w:t>
            </w:r>
            <w:proofErr w:type="gramStart"/>
            <w:r w:rsidRPr="009148E2">
              <w:rPr>
                <w:rFonts w:ascii="Candara" w:eastAsia="Times New Roman" w:hAnsi="Candara" w:cs="Calibri"/>
                <w:sz w:val="20"/>
                <w:szCs w:val="20"/>
                <w:lang w:eastAsia="en-GB"/>
              </w:rPr>
              <w:t>February  –</w:t>
            </w:r>
            <w:proofErr w:type="gramEnd"/>
            <w:r w:rsidRPr="009148E2">
              <w:rPr>
                <w:rFonts w:ascii="Candara" w:eastAsia="Times New Roman" w:hAnsi="Candara" w:cs="Calibri"/>
                <w:sz w:val="20"/>
                <w:szCs w:val="20"/>
                <w:lang w:eastAsia="en-GB"/>
              </w:rPr>
              <w:t xml:space="preserve"> rated good in all categories</w:t>
            </w:r>
          </w:p>
        </w:tc>
      </w:tr>
      <w:tr w:rsidR="00964514" w:rsidRPr="009148E2" w14:paraId="096F6852" w14:textId="77777777" w:rsidTr="00964514">
        <w:tc>
          <w:tcPr>
            <w:tcW w:w="2093" w:type="dxa"/>
          </w:tcPr>
          <w:p w14:paraId="552F72A9"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Dr Sophie Redlin</w:t>
            </w:r>
          </w:p>
          <w:p w14:paraId="184E90DE"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 xml:space="preserve">(GP Registrar) </w:t>
            </w:r>
          </w:p>
        </w:tc>
        <w:tc>
          <w:tcPr>
            <w:tcW w:w="8589" w:type="dxa"/>
            <w:shd w:val="clear" w:color="auto" w:fill="auto"/>
          </w:tcPr>
          <w:p w14:paraId="19185577"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Was welcomed to the Forum &amp; she explained that she would be here working full-</w:t>
            </w:r>
            <w:proofErr w:type="gramStart"/>
            <w:r w:rsidRPr="009148E2">
              <w:rPr>
                <w:rFonts w:ascii="Candara" w:eastAsia="Times New Roman" w:hAnsi="Candara" w:cs="Calibri"/>
                <w:sz w:val="20"/>
                <w:szCs w:val="20"/>
                <w:lang w:eastAsia="en-GB"/>
              </w:rPr>
              <w:t>time  for</w:t>
            </w:r>
            <w:proofErr w:type="gramEnd"/>
            <w:r w:rsidRPr="009148E2">
              <w:rPr>
                <w:rFonts w:ascii="Candara" w:eastAsia="Times New Roman" w:hAnsi="Candara" w:cs="Calibri"/>
                <w:sz w:val="20"/>
                <w:szCs w:val="20"/>
                <w:lang w:eastAsia="en-GB"/>
              </w:rPr>
              <w:t xml:space="preserve"> a year as a GP Registrar working with Dr Kilduff as her trainer.    She has just spent a year working on a research project on Mental Health by comparing our primary care system to other systems abroad </w:t>
            </w:r>
          </w:p>
          <w:p w14:paraId="55936E47" w14:textId="77777777" w:rsidR="00964514" w:rsidRPr="009148E2" w:rsidRDefault="00964514" w:rsidP="00964514">
            <w:pPr>
              <w:rPr>
                <w:rFonts w:ascii="Candara" w:eastAsia="Times New Roman" w:hAnsi="Candara" w:cs="Calibri"/>
                <w:sz w:val="20"/>
                <w:szCs w:val="20"/>
                <w:lang w:eastAsia="en-GB"/>
              </w:rPr>
            </w:pPr>
          </w:p>
          <w:p w14:paraId="13FA6E8A"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 xml:space="preserve">The practice also has another GP Registrar, Dr </w:t>
            </w:r>
            <w:proofErr w:type="spellStart"/>
            <w:r w:rsidRPr="009148E2">
              <w:rPr>
                <w:rFonts w:ascii="Candara" w:eastAsia="Times New Roman" w:hAnsi="Candara" w:cs="Calibri"/>
                <w:sz w:val="20"/>
                <w:szCs w:val="20"/>
                <w:lang w:eastAsia="en-GB"/>
              </w:rPr>
              <w:t>Maham</w:t>
            </w:r>
            <w:proofErr w:type="spellEnd"/>
            <w:r w:rsidRPr="009148E2">
              <w:rPr>
                <w:rFonts w:ascii="Candara" w:eastAsia="Times New Roman" w:hAnsi="Candara" w:cs="Calibri"/>
                <w:sz w:val="20"/>
                <w:szCs w:val="20"/>
                <w:lang w:eastAsia="en-GB"/>
              </w:rPr>
              <w:t xml:space="preserve"> </w:t>
            </w:r>
            <w:proofErr w:type="spellStart"/>
            <w:r w:rsidRPr="009148E2">
              <w:rPr>
                <w:rFonts w:ascii="Candara" w:eastAsia="Times New Roman" w:hAnsi="Candara" w:cs="Calibri"/>
                <w:sz w:val="20"/>
                <w:szCs w:val="20"/>
                <w:lang w:eastAsia="en-GB"/>
              </w:rPr>
              <w:t>Stanyon</w:t>
            </w:r>
            <w:proofErr w:type="spellEnd"/>
            <w:r w:rsidRPr="009148E2">
              <w:rPr>
                <w:rFonts w:ascii="Candara" w:eastAsia="Times New Roman" w:hAnsi="Candara" w:cs="Calibri"/>
                <w:sz w:val="20"/>
                <w:szCs w:val="20"/>
                <w:lang w:eastAsia="en-GB"/>
              </w:rPr>
              <w:t xml:space="preserve"> working with Dr Raby for </w:t>
            </w:r>
            <w:proofErr w:type="gramStart"/>
            <w:r w:rsidRPr="009148E2">
              <w:rPr>
                <w:rFonts w:ascii="Candara" w:eastAsia="Times New Roman" w:hAnsi="Candara" w:cs="Calibri"/>
                <w:sz w:val="20"/>
                <w:szCs w:val="20"/>
                <w:lang w:eastAsia="en-GB"/>
              </w:rPr>
              <w:t>a  year</w:t>
            </w:r>
            <w:proofErr w:type="gramEnd"/>
            <w:r w:rsidRPr="009148E2">
              <w:rPr>
                <w:rFonts w:ascii="Candara" w:eastAsia="Times New Roman" w:hAnsi="Candara" w:cs="Calibri"/>
                <w:sz w:val="20"/>
                <w:szCs w:val="20"/>
                <w:lang w:eastAsia="en-GB"/>
              </w:rPr>
              <w:t xml:space="preserve"> from August 2017 ( she works part time) </w:t>
            </w:r>
          </w:p>
        </w:tc>
      </w:tr>
      <w:tr w:rsidR="00964514" w:rsidRPr="009148E2" w14:paraId="66D9AEDD" w14:textId="77777777" w:rsidTr="00964514">
        <w:tc>
          <w:tcPr>
            <w:tcW w:w="2093" w:type="dxa"/>
          </w:tcPr>
          <w:p w14:paraId="1201D082"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Being Focused</w:t>
            </w:r>
          </w:p>
        </w:tc>
        <w:tc>
          <w:tcPr>
            <w:tcW w:w="8589" w:type="dxa"/>
            <w:shd w:val="clear" w:color="auto" w:fill="auto"/>
          </w:tcPr>
          <w:p w14:paraId="6AA8BFF9"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 xml:space="preserve">This was discussed as the Forum felt as though sometimes the attention is drawn away from the needs of the practice to topics which though interesting aren’t relevant to the </w:t>
            </w:r>
          </w:p>
        </w:tc>
      </w:tr>
      <w:tr w:rsidR="00964514" w:rsidRPr="009148E2" w14:paraId="1A00B8ED" w14:textId="77777777" w:rsidTr="00964514">
        <w:tc>
          <w:tcPr>
            <w:tcW w:w="2093" w:type="dxa"/>
          </w:tcPr>
          <w:p w14:paraId="48163458"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Online comments</w:t>
            </w:r>
          </w:p>
        </w:tc>
        <w:tc>
          <w:tcPr>
            <w:tcW w:w="8589" w:type="dxa"/>
            <w:shd w:val="clear" w:color="auto" w:fill="auto"/>
          </w:tcPr>
          <w:p w14:paraId="16E2E891" w14:textId="77777777" w:rsidR="00964514" w:rsidRPr="009148E2" w:rsidRDefault="00964514" w:rsidP="00964514">
            <w:pPr>
              <w:numPr>
                <w:ilvl w:val="0"/>
                <w:numId w:val="4"/>
              </w:num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 xml:space="preserve"> They like Systm1    2.  Would like to know who the staff are</w:t>
            </w:r>
          </w:p>
        </w:tc>
      </w:tr>
      <w:tr w:rsidR="00964514" w:rsidRPr="009148E2" w14:paraId="56ABD9DD" w14:textId="77777777" w:rsidTr="00964514">
        <w:tc>
          <w:tcPr>
            <w:tcW w:w="2093" w:type="dxa"/>
          </w:tcPr>
          <w:p w14:paraId="28C3230E"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chiropody</w:t>
            </w:r>
          </w:p>
        </w:tc>
        <w:tc>
          <w:tcPr>
            <w:tcW w:w="8589" w:type="dxa"/>
            <w:shd w:val="clear" w:color="auto" w:fill="auto"/>
          </w:tcPr>
          <w:p w14:paraId="6124AA73"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 xml:space="preserve">Centralised booking – service is overloaded so there’s a long waiting list for being seen </w:t>
            </w:r>
            <w:proofErr w:type="gramStart"/>
            <w:r w:rsidRPr="009148E2">
              <w:rPr>
                <w:rFonts w:ascii="Candara" w:eastAsia="Times New Roman" w:hAnsi="Candara" w:cs="Calibri"/>
                <w:sz w:val="20"/>
                <w:szCs w:val="20"/>
                <w:lang w:eastAsia="en-GB"/>
              </w:rPr>
              <w:t>by  the</w:t>
            </w:r>
            <w:proofErr w:type="gramEnd"/>
            <w:r w:rsidRPr="009148E2">
              <w:rPr>
                <w:rFonts w:ascii="Candara" w:eastAsia="Times New Roman" w:hAnsi="Candara" w:cs="Calibri"/>
                <w:sz w:val="20"/>
                <w:szCs w:val="20"/>
                <w:lang w:eastAsia="en-GB"/>
              </w:rPr>
              <w:t xml:space="preserve"> Community Podiatrist based in this building.  Explained that though we share a building with the Community services, we are separate entities.  In other </w:t>
            </w:r>
            <w:proofErr w:type="gramStart"/>
            <w:r w:rsidRPr="009148E2">
              <w:rPr>
                <w:rFonts w:ascii="Candara" w:eastAsia="Times New Roman" w:hAnsi="Candara" w:cs="Calibri"/>
                <w:sz w:val="20"/>
                <w:szCs w:val="20"/>
                <w:lang w:eastAsia="en-GB"/>
              </w:rPr>
              <w:t>words</w:t>
            </w:r>
            <w:proofErr w:type="gramEnd"/>
            <w:r w:rsidRPr="009148E2">
              <w:rPr>
                <w:rFonts w:ascii="Candara" w:eastAsia="Times New Roman" w:hAnsi="Candara" w:cs="Calibri"/>
                <w:sz w:val="20"/>
                <w:szCs w:val="20"/>
                <w:lang w:eastAsia="en-GB"/>
              </w:rPr>
              <w:t xml:space="preserve"> we don’t have access to their appointments &amp; staff &amp; vice versa they don’t have access or are able to influence our appointments</w:t>
            </w:r>
          </w:p>
        </w:tc>
      </w:tr>
      <w:tr w:rsidR="00964514" w:rsidRPr="009148E2" w14:paraId="4A2747C5" w14:textId="77777777" w:rsidTr="00964514">
        <w:tc>
          <w:tcPr>
            <w:tcW w:w="2093" w:type="dxa"/>
          </w:tcPr>
          <w:p w14:paraId="19D1D631"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Age UK</w:t>
            </w:r>
          </w:p>
        </w:tc>
        <w:tc>
          <w:tcPr>
            <w:tcW w:w="8589" w:type="dxa"/>
            <w:shd w:val="clear" w:color="auto" w:fill="auto"/>
          </w:tcPr>
          <w:p w14:paraId="2212E6A7"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Provide a toe nail cutting service</w:t>
            </w:r>
          </w:p>
        </w:tc>
      </w:tr>
      <w:tr w:rsidR="00964514" w:rsidRPr="009148E2" w14:paraId="1B4FFB50" w14:textId="77777777" w:rsidTr="00964514">
        <w:tc>
          <w:tcPr>
            <w:tcW w:w="2093" w:type="dxa"/>
          </w:tcPr>
          <w:p w14:paraId="5FF925C2"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CQC visit</w:t>
            </w:r>
          </w:p>
        </w:tc>
        <w:tc>
          <w:tcPr>
            <w:tcW w:w="8589" w:type="dxa"/>
            <w:shd w:val="clear" w:color="auto" w:fill="auto"/>
          </w:tcPr>
          <w:p w14:paraId="742A7178"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 xml:space="preserve">Went well and we were   given a Good rating without any reservations.   This means the </w:t>
            </w:r>
            <w:proofErr w:type="gramStart"/>
            <w:r w:rsidRPr="009148E2">
              <w:rPr>
                <w:rFonts w:ascii="Candara" w:eastAsia="Times New Roman" w:hAnsi="Candara" w:cs="Calibri"/>
                <w:sz w:val="20"/>
                <w:szCs w:val="20"/>
                <w:lang w:eastAsia="en-GB"/>
              </w:rPr>
              <w:t>next  visit</w:t>
            </w:r>
            <w:proofErr w:type="gramEnd"/>
            <w:r w:rsidRPr="009148E2">
              <w:rPr>
                <w:rFonts w:ascii="Candara" w:eastAsia="Times New Roman" w:hAnsi="Candara" w:cs="Calibri"/>
                <w:sz w:val="20"/>
                <w:szCs w:val="20"/>
                <w:lang w:eastAsia="en-GB"/>
              </w:rPr>
              <w:t xml:space="preserve"> may be  in 5 years’ time.   CK thanked the Forum for their contribution to our success.</w:t>
            </w:r>
          </w:p>
        </w:tc>
      </w:tr>
      <w:tr w:rsidR="00964514" w:rsidRPr="009148E2" w14:paraId="525ECCFA" w14:textId="77777777" w:rsidTr="00964514">
        <w:tc>
          <w:tcPr>
            <w:tcW w:w="2093" w:type="dxa"/>
          </w:tcPr>
          <w:p w14:paraId="6668E322"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Brompton Hospital</w:t>
            </w:r>
          </w:p>
        </w:tc>
        <w:tc>
          <w:tcPr>
            <w:tcW w:w="8589" w:type="dxa"/>
            <w:shd w:val="clear" w:color="auto" w:fill="auto"/>
          </w:tcPr>
          <w:p w14:paraId="60DE7C98"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 xml:space="preserve">Meeting taking place with R Freeman, V </w:t>
            </w:r>
            <w:proofErr w:type="spellStart"/>
            <w:r w:rsidRPr="009148E2">
              <w:rPr>
                <w:rFonts w:ascii="Candara" w:eastAsia="Times New Roman" w:hAnsi="Candara" w:cs="Calibri"/>
                <w:sz w:val="20"/>
                <w:szCs w:val="20"/>
                <w:lang w:eastAsia="en-GB"/>
              </w:rPr>
              <w:t>Borwick</w:t>
            </w:r>
            <w:proofErr w:type="spellEnd"/>
            <w:r w:rsidRPr="009148E2">
              <w:rPr>
                <w:rFonts w:ascii="Candara" w:eastAsia="Times New Roman" w:hAnsi="Candara" w:cs="Calibri"/>
                <w:sz w:val="20"/>
                <w:szCs w:val="20"/>
                <w:lang w:eastAsia="en-GB"/>
              </w:rPr>
              <w:t xml:space="preserve"> &amp; K </w:t>
            </w:r>
            <w:proofErr w:type="spellStart"/>
            <w:r w:rsidRPr="009148E2">
              <w:rPr>
                <w:rFonts w:ascii="Candara" w:eastAsia="Times New Roman" w:hAnsi="Candara" w:cs="Calibri"/>
                <w:sz w:val="20"/>
                <w:szCs w:val="20"/>
                <w:lang w:eastAsia="en-GB"/>
              </w:rPr>
              <w:t>Fowkes</w:t>
            </w:r>
            <w:proofErr w:type="spellEnd"/>
            <w:r w:rsidRPr="009148E2">
              <w:rPr>
                <w:rFonts w:ascii="Candara" w:eastAsia="Times New Roman" w:hAnsi="Candara" w:cs="Calibri"/>
                <w:sz w:val="20"/>
                <w:szCs w:val="20"/>
                <w:lang w:eastAsia="en-GB"/>
              </w:rPr>
              <w:t xml:space="preserve"> next week</w:t>
            </w:r>
          </w:p>
        </w:tc>
      </w:tr>
      <w:tr w:rsidR="00964514" w:rsidRPr="009148E2" w14:paraId="3D94CB46" w14:textId="77777777" w:rsidTr="00964514">
        <w:tc>
          <w:tcPr>
            <w:tcW w:w="2093" w:type="dxa"/>
          </w:tcPr>
          <w:p w14:paraId="19EA7308" w14:textId="77777777" w:rsidR="00964514" w:rsidRPr="009148E2" w:rsidRDefault="00964514" w:rsidP="00964514">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Did Not Attend [DNA]</w:t>
            </w:r>
          </w:p>
        </w:tc>
        <w:tc>
          <w:tcPr>
            <w:tcW w:w="8589" w:type="dxa"/>
            <w:shd w:val="clear" w:color="auto" w:fill="auto"/>
          </w:tcPr>
          <w:p w14:paraId="524BB613" w14:textId="77777777" w:rsidR="00964514" w:rsidRPr="009148E2" w:rsidRDefault="00964514" w:rsidP="00964514">
            <w:pPr>
              <w:rPr>
                <w:rFonts w:ascii="Candara" w:eastAsia="Times New Roman" w:hAnsi="Candara" w:cs="Calibri"/>
                <w:sz w:val="20"/>
                <w:szCs w:val="20"/>
                <w:lang w:eastAsia="en-GB"/>
              </w:rPr>
            </w:pPr>
            <w:r w:rsidRPr="009148E2">
              <w:rPr>
                <w:rFonts w:ascii="Candara" w:eastAsia="Times New Roman" w:hAnsi="Candara" w:cs="Calibri"/>
                <w:sz w:val="20"/>
                <w:szCs w:val="20"/>
                <w:lang w:eastAsia="en-GB"/>
              </w:rPr>
              <w:t>The policy of the practice is after two DNAs a letter is sent &amp; after the third DNA patient will be removed – this policy is to be reviewed</w:t>
            </w:r>
            <w:r w:rsidR="00F449F2" w:rsidRPr="009148E2">
              <w:rPr>
                <w:rFonts w:ascii="Candara" w:eastAsia="Times New Roman" w:hAnsi="Candara" w:cs="Calibri"/>
                <w:sz w:val="20"/>
                <w:szCs w:val="20"/>
                <w:lang w:eastAsia="en-GB"/>
              </w:rPr>
              <w:t xml:space="preserve"> – can a text be sent with the cost of appointment</w:t>
            </w:r>
          </w:p>
        </w:tc>
      </w:tr>
    </w:tbl>
    <w:p w14:paraId="10470424" w14:textId="77777777" w:rsidR="003C6D73" w:rsidRPr="009148E2" w:rsidRDefault="00964514" w:rsidP="00732D31">
      <w:pP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lastRenderedPageBreak/>
        <w:t xml:space="preserve"> </w:t>
      </w:r>
    </w:p>
    <w:sectPr w:rsidR="003C6D73" w:rsidRPr="009148E2" w:rsidSect="00792867">
      <w:headerReference w:type="default" r:id="rId7"/>
      <w:footerReference w:type="default" r:id="rId8"/>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507DC" w14:textId="77777777" w:rsidR="00085CA8" w:rsidRDefault="00085CA8" w:rsidP="00792867">
      <w:r>
        <w:separator/>
      </w:r>
    </w:p>
  </w:endnote>
  <w:endnote w:type="continuationSeparator" w:id="0">
    <w:p w14:paraId="5B54D3DA" w14:textId="77777777" w:rsidR="00085CA8" w:rsidRDefault="00085CA8" w:rsidP="007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7B9E" w14:textId="77777777" w:rsidR="002727C7" w:rsidRPr="00792867" w:rsidRDefault="002727C7">
    <w:pPr>
      <w:pStyle w:val="Footer"/>
      <w:jc w:val="right"/>
      <w:rPr>
        <w:rFonts w:ascii="Candara" w:hAnsi="Candara"/>
        <w:b/>
        <w:sz w:val="20"/>
        <w:szCs w:val="20"/>
      </w:rPr>
    </w:pPr>
    <w:r w:rsidRPr="00792867">
      <w:rPr>
        <w:rFonts w:ascii="Candara" w:hAnsi="Candara"/>
        <w:b/>
        <w:sz w:val="20"/>
        <w:szCs w:val="20"/>
      </w:rPr>
      <w:fldChar w:fldCharType="begin"/>
    </w:r>
    <w:r w:rsidRPr="00792867">
      <w:rPr>
        <w:rFonts w:ascii="Candara" w:hAnsi="Candara"/>
        <w:b/>
        <w:sz w:val="20"/>
        <w:szCs w:val="20"/>
      </w:rPr>
      <w:instrText xml:space="preserve"> PAGE   \* MERGEFORMAT </w:instrText>
    </w:r>
    <w:r w:rsidRPr="00792867">
      <w:rPr>
        <w:rFonts w:ascii="Candara" w:hAnsi="Candara"/>
        <w:b/>
        <w:sz w:val="20"/>
        <w:szCs w:val="20"/>
      </w:rPr>
      <w:fldChar w:fldCharType="separate"/>
    </w:r>
    <w:r w:rsidR="000A004C">
      <w:rPr>
        <w:rFonts w:ascii="Candara" w:hAnsi="Candara"/>
        <w:b/>
        <w:noProof/>
        <w:sz w:val="20"/>
        <w:szCs w:val="20"/>
      </w:rPr>
      <w:t>2</w:t>
    </w:r>
    <w:r w:rsidRPr="00792867">
      <w:rPr>
        <w:rFonts w:ascii="Candara" w:hAnsi="Candara"/>
        <w:b/>
        <w:noProof/>
        <w:sz w:val="20"/>
        <w:szCs w:val="20"/>
      </w:rPr>
      <w:fldChar w:fldCharType="end"/>
    </w:r>
  </w:p>
  <w:p w14:paraId="5EB54B24" w14:textId="77777777" w:rsidR="002727C7" w:rsidRDefault="0027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8D5DD" w14:textId="77777777" w:rsidR="00085CA8" w:rsidRDefault="00085CA8" w:rsidP="00792867">
      <w:r>
        <w:separator/>
      </w:r>
    </w:p>
  </w:footnote>
  <w:footnote w:type="continuationSeparator" w:id="0">
    <w:p w14:paraId="1EFA148E" w14:textId="77777777" w:rsidR="00085CA8" w:rsidRDefault="00085CA8" w:rsidP="0079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E151" w14:textId="77777777" w:rsidR="002727C7" w:rsidRPr="00792867" w:rsidRDefault="002727C7" w:rsidP="00792867">
    <w:pPr>
      <w:pStyle w:val="Header"/>
      <w:pBdr>
        <w:bottom w:val="thickThinSmallGap" w:sz="24" w:space="1" w:color="622423"/>
      </w:pBdr>
      <w:jc w:val="center"/>
      <w:rPr>
        <w:rFonts w:ascii="Cambria" w:eastAsia="Times New Roman" w:hAnsi="Cambria"/>
        <w:sz w:val="32"/>
        <w:szCs w:val="32"/>
      </w:rPr>
    </w:pPr>
    <w:r w:rsidRPr="00792867">
      <w:rPr>
        <w:rFonts w:ascii="Candara" w:eastAsia="Times New Roman" w:hAnsi="Candara"/>
        <w:b/>
        <w:sz w:val="20"/>
        <w:szCs w:val="20"/>
      </w:rPr>
      <w:t>The Abingdon Medical Practice Patient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9378E"/>
    <w:multiLevelType w:val="hybridMultilevel"/>
    <w:tmpl w:val="4F12B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481E1E"/>
    <w:multiLevelType w:val="hybridMultilevel"/>
    <w:tmpl w:val="132A8CEE"/>
    <w:lvl w:ilvl="0" w:tplc="CDFE0DFE">
      <w:start w:val="2"/>
      <w:numFmt w:val="bullet"/>
      <w:lvlText w:val="-"/>
      <w:lvlJc w:val="left"/>
      <w:pPr>
        <w:ind w:left="1800" w:hanging="360"/>
      </w:pPr>
      <w:rPr>
        <w:rFonts w:ascii="Candara" w:eastAsia="Times New Roman" w:hAnsi="Candara"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81C592B"/>
    <w:multiLevelType w:val="hybridMultilevel"/>
    <w:tmpl w:val="DD66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1B4134"/>
    <w:multiLevelType w:val="hybridMultilevel"/>
    <w:tmpl w:val="61F42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20"/>
    <w:rsid w:val="0001420E"/>
    <w:rsid w:val="00025EC2"/>
    <w:rsid w:val="000360DB"/>
    <w:rsid w:val="00054A4A"/>
    <w:rsid w:val="00063CF9"/>
    <w:rsid w:val="00064F23"/>
    <w:rsid w:val="000733B0"/>
    <w:rsid w:val="00074288"/>
    <w:rsid w:val="00085CA8"/>
    <w:rsid w:val="000869DC"/>
    <w:rsid w:val="00095865"/>
    <w:rsid w:val="000A004C"/>
    <w:rsid w:val="000C6F56"/>
    <w:rsid w:val="000F5FCD"/>
    <w:rsid w:val="001404F7"/>
    <w:rsid w:val="00141C85"/>
    <w:rsid w:val="0014591C"/>
    <w:rsid w:val="00152BFC"/>
    <w:rsid w:val="00153CB1"/>
    <w:rsid w:val="00172D49"/>
    <w:rsid w:val="00176492"/>
    <w:rsid w:val="001814EF"/>
    <w:rsid w:val="00185168"/>
    <w:rsid w:val="00193D38"/>
    <w:rsid w:val="00195EDB"/>
    <w:rsid w:val="001B0CA6"/>
    <w:rsid w:val="001C41D8"/>
    <w:rsid w:val="001C4A77"/>
    <w:rsid w:val="001C59ED"/>
    <w:rsid w:val="001D3D14"/>
    <w:rsid w:val="001E5D51"/>
    <w:rsid w:val="002049DE"/>
    <w:rsid w:val="002114B6"/>
    <w:rsid w:val="00223D6F"/>
    <w:rsid w:val="00237643"/>
    <w:rsid w:val="0024074A"/>
    <w:rsid w:val="00255745"/>
    <w:rsid w:val="002557BF"/>
    <w:rsid w:val="00262F28"/>
    <w:rsid w:val="00263F40"/>
    <w:rsid w:val="00264FFF"/>
    <w:rsid w:val="00266B59"/>
    <w:rsid w:val="00267A89"/>
    <w:rsid w:val="002727C7"/>
    <w:rsid w:val="00272ABF"/>
    <w:rsid w:val="00277158"/>
    <w:rsid w:val="00277639"/>
    <w:rsid w:val="0029171A"/>
    <w:rsid w:val="002A146F"/>
    <w:rsid w:val="002A6D2E"/>
    <w:rsid w:val="002D5572"/>
    <w:rsid w:val="002E1FA0"/>
    <w:rsid w:val="00313386"/>
    <w:rsid w:val="00316285"/>
    <w:rsid w:val="00317F2A"/>
    <w:rsid w:val="00330D55"/>
    <w:rsid w:val="00345B5E"/>
    <w:rsid w:val="00365CFE"/>
    <w:rsid w:val="00371590"/>
    <w:rsid w:val="003819FB"/>
    <w:rsid w:val="003865DB"/>
    <w:rsid w:val="00395E8A"/>
    <w:rsid w:val="003C4758"/>
    <w:rsid w:val="003C6D73"/>
    <w:rsid w:val="003D0368"/>
    <w:rsid w:val="003F02FD"/>
    <w:rsid w:val="0040524B"/>
    <w:rsid w:val="00407DEF"/>
    <w:rsid w:val="004130ED"/>
    <w:rsid w:val="00414DBB"/>
    <w:rsid w:val="00421B94"/>
    <w:rsid w:val="00426976"/>
    <w:rsid w:val="00451241"/>
    <w:rsid w:val="004641CD"/>
    <w:rsid w:val="004840CF"/>
    <w:rsid w:val="00490B8B"/>
    <w:rsid w:val="004930CB"/>
    <w:rsid w:val="004A6E94"/>
    <w:rsid w:val="004B414E"/>
    <w:rsid w:val="004B4F38"/>
    <w:rsid w:val="004B6ED0"/>
    <w:rsid w:val="004B719C"/>
    <w:rsid w:val="004C72FD"/>
    <w:rsid w:val="004D5B40"/>
    <w:rsid w:val="004E028B"/>
    <w:rsid w:val="004E3370"/>
    <w:rsid w:val="004E70D1"/>
    <w:rsid w:val="004E724F"/>
    <w:rsid w:val="004F3565"/>
    <w:rsid w:val="00504777"/>
    <w:rsid w:val="00504DCC"/>
    <w:rsid w:val="00520759"/>
    <w:rsid w:val="0052238C"/>
    <w:rsid w:val="005707A8"/>
    <w:rsid w:val="00573723"/>
    <w:rsid w:val="0058106F"/>
    <w:rsid w:val="0058185F"/>
    <w:rsid w:val="00584780"/>
    <w:rsid w:val="005867F4"/>
    <w:rsid w:val="0059494E"/>
    <w:rsid w:val="00596097"/>
    <w:rsid w:val="005A49AE"/>
    <w:rsid w:val="005B2A1A"/>
    <w:rsid w:val="005C44E6"/>
    <w:rsid w:val="005D615D"/>
    <w:rsid w:val="005E0D20"/>
    <w:rsid w:val="005E49AE"/>
    <w:rsid w:val="005F6DBD"/>
    <w:rsid w:val="006143EB"/>
    <w:rsid w:val="00633D74"/>
    <w:rsid w:val="006403A1"/>
    <w:rsid w:val="00654B9E"/>
    <w:rsid w:val="006737DF"/>
    <w:rsid w:val="00675A0A"/>
    <w:rsid w:val="00677223"/>
    <w:rsid w:val="00681F7B"/>
    <w:rsid w:val="006A6A8C"/>
    <w:rsid w:val="006B2DAD"/>
    <w:rsid w:val="006B522A"/>
    <w:rsid w:val="006F1286"/>
    <w:rsid w:val="0070403C"/>
    <w:rsid w:val="00732D31"/>
    <w:rsid w:val="00740D9D"/>
    <w:rsid w:val="00780EF7"/>
    <w:rsid w:val="00785A59"/>
    <w:rsid w:val="00792867"/>
    <w:rsid w:val="00792F0D"/>
    <w:rsid w:val="007944E2"/>
    <w:rsid w:val="007A1EC9"/>
    <w:rsid w:val="007D1ADE"/>
    <w:rsid w:val="007D6617"/>
    <w:rsid w:val="007D7069"/>
    <w:rsid w:val="00802A1D"/>
    <w:rsid w:val="008045A6"/>
    <w:rsid w:val="00805E64"/>
    <w:rsid w:val="008515CF"/>
    <w:rsid w:val="00864F0F"/>
    <w:rsid w:val="0087754E"/>
    <w:rsid w:val="008826D4"/>
    <w:rsid w:val="00894EB9"/>
    <w:rsid w:val="008A3343"/>
    <w:rsid w:val="008B06AC"/>
    <w:rsid w:val="008B2257"/>
    <w:rsid w:val="008D40BE"/>
    <w:rsid w:val="008E2F50"/>
    <w:rsid w:val="008E3205"/>
    <w:rsid w:val="008E3D7B"/>
    <w:rsid w:val="00913ABE"/>
    <w:rsid w:val="009148E2"/>
    <w:rsid w:val="00915833"/>
    <w:rsid w:val="0092224D"/>
    <w:rsid w:val="0092588D"/>
    <w:rsid w:val="00942D9E"/>
    <w:rsid w:val="00943A06"/>
    <w:rsid w:val="009556CB"/>
    <w:rsid w:val="00957B3D"/>
    <w:rsid w:val="00964514"/>
    <w:rsid w:val="00970F7C"/>
    <w:rsid w:val="0099174C"/>
    <w:rsid w:val="00993B1A"/>
    <w:rsid w:val="009949ED"/>
    <w:rsid w:val="00996CF5"/>
    <w:rsid w:val="009978AA"/>
    <w:rsid w:val="009B1007"/>
    <w:rsid w:val="009C24ED"/>
    <w:rsid w:val="009D1F51"/>
    <w:rsid w:val="009E7DCC"/>
    <w:rsid w:val="009F1AF1"/>
    <w:rsid w:val="009F4482"/>
    <w:rsid w:val="00A05891"/>
    <w:rsid w:val="00A12B3F"/>
    <w:rsid w:val="00A26991"/>
    <w:rsid w:val="00A26BA0"/>
    <w:rsid w:val="00A446CE"/>
    <w:rsid w:val="00A51C32"/>
    <w:rsid w:val="00A6583B"/>
    <w:rsid w:val="00A74D21"/>
    <w:rsid w:val="00A77599"/>
    <w:rsid w:val="00A8469F"/>
    <w:rsid w:val="00AA229A"/>
    <w:rsid w:val="00AA3FF7"/>
    <w:rsid w:val="00AA688F"/>
    <w:rsid w:val="00AB0699"/>
    <w:rsid w:val="00AC32F4"/>
    <w:rsid w:val="00AC3365"/>
    <w:rsid w:val="00AE2D1E"/>
    <w:rsid w:val="00AE5B68"/>
    <w:rsid w:val="00AF758D"/>
    <w:rsid w:val="00B10F1C"/>
    <w:rsid w:val="00B16D38"/>
    <w:rsid w:val="00B30E0A"/>
    <w:rsid w:val="00B35BCB"/>
    <w:rsid w:val="00B432DE"/>
    <w:rsid w:val="00B44BC1"/>
    <w:rsid w:val="00B8019A"/>
    <w:rsid w:val="00B9317C"/>
    <w:rsid w:val="00B97638"/>
    <w:rsid w:val="00BB2882"/>
    <w:rsid w:val="00BC47D9"/>
    <w:rsid w:val="00BD55BE"/>
    <w:rsid w:val="00BE3779"/>
    <w:rsid w:val="00C02F45"/>
    <w:rsid w:val="00C31ED0"/>
    <w:rsid w:val="00C37504"/>
    <w:rsid w:val="00C67333"/>
    <w:rsid w:val="00C9167F"/>
    <w:rsid w:val="00CA1F2B"/>
    <w:rsid w:val="00CB1A52"/>
    <w:rsid w:val="00CB1BB8"/>
    <w:rsid w:val="00CB33B8"/>
    <w:rsid w:val="00CB7F2A"/>
    <w:rsid w:val="00CC4707"/>
    <w:rsid w:val="00CC6D5E"/>
    <w:rsid w:val="00CD7E44"/>
    <w:rsid w:val="00CE0E41"/>
    <w:rsid w:val="00CF01D3"/>
    <w:rsid w:val="00D274B9"/>
    <w:rsid w:val="00D31EFF"/>
    <w:rsid w:val="00D3263E"/>
    <w:rsid w:val="00D412C3"/>
    <w:rsid w:val="00D6396D"/>
    <w:rsid w:val="00D67356"/>
    <w:rsid w:val="00D703F6"/>
    <w:rsid w:val="00D86B2C"/>
    <w:rsid w:val="00DF01B1"/>
    <w:rsid w:val="00E05756"/>
    <w:rsid w:val="00E14196"/>
    <w:rsid w:val="00E160EC"/>
    <w:rsid w:val="00E203E6"/>
    <w:rsid w:val="00E4399E"/>
    <w:rsid w:val="00E4476C"/>
    <w:rsid w:val="00E6275B"/>
    <w:rsid w:val="00E658FD"/>
    <w:rsid w:val="00E80C11"/>
    <w:rsid w:val="00E90443"/>
    <w:rsid w:val="00E9614B"/>
    <w:rsid w:val="00EA6876"/>
    <w:rsid w:val="00EB1F20"/>
    <w:rsid w:val="00EB2221"/>
    <w:rsid w:val="00EB49C6"/>
    <w:rsid w:val="00EC364B"/>
    <w:rsid w:val="00ED3DAC"/>
    <w:rsid w:val="00ED6539"/>
    <w:rsid w:val="00F11775"/>
    <w:rsid w:val="00F30046"/>
    <w:rsid w:val="00F449F2"/>
    <w:rsid w:val="00F4791C"/>
    <w:rsid w:val="00F53528"/>
    <w:rsid w:val="00F570E8"/>
    <w:rsid w:val="00F65C44"/>
    <w:rsid w:val="00F6733B"/>
    <w:rsid w:val="00F71AD2"/>
    <w:rsid w:val="00F72E8B"/>
    <w:rsid w:val="00F745D0"/>
    <w:rsid w:val="00F74DDB"/>
    <w:rsid w:val="00F864C8"/>
    <w:rsid w:val="00F906E8"/>
    <w:rsid w:val="00F93069"/>
    <w:rsid w:val="00FA4BB3"/>
    <w:rsid w:val="00FC0067"/>
    <w:rsid w:val="00FC05A9"/>
    <w:rsid w:val="00FC1E65"/>
    <w:rsid w:val="00FC65B7"/>
    <w:rsid w:val="00FD1CBB"/>
    <w:rsid w:val="00FD3CCF"/>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A858"/>
  <w15:chartTrackingRefBased/>
  <w15:docId w15:val="{D2B82B47-C554-E24D-9A96-DA46CAA7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9C"/>
    <w:rPr>
      <w:sz w:val="24"/>
      <w:szCs w:val="24"/>
    </w:rPr>
  </w:style>
  <w:style w:type="paragraph" w:styleId="Heading1">
    <w:name w:val="heading 1"/>
    <w:basedOn w:val="Normal"/>
    <w:next w:val="Normal"/>
    <w:link w:val="Heading1Char"/>
    <w:uiPriority w:val="9"/>
    <w:qFormat/>
    <w:rsid w:val="004B71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B71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B71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B71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71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71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19C"/>
    <w:pPr>
      <w:spacing w:before="240" w:after="60"/>
      <w:outlineLvl w:val="6"/>
    </w:pPr>
  </w:style>
  <w:style w:type="paragraph" w:styleId="Heading8">
    <w:name w:val="heading 8"/>
    <w:basedOn w:val="Normal"/>
    <w:next w:val="Normal"/>
    <w:link w:val="Heading8Char"/>
    <w:uiPriority w:val="9"/>
    <w:semiHidden/>
    <w:unhideWhenUsed/>
    <w:qFormat/>
    <w:rsid w:val="004B719C"/>
    <w:pPr>
      <w:spacing w:before="240" w:after="60"/>
      <w:outlineLvl w:val="7"/>
    </w:pPr>
    <w:rPr>
      <w:i/>
      <w:iCs/>
    </w:rPr>
  </w:style>
  <w:style w:type="paragraph" w:styleId="Heading9">
    <w:name w:val="heading 9"/>
    <w:basedOn w:val="Normal"/>
    <w:next w:val="Normal"/>
    <w:link w:val="Heading9Char"/>
    <w:uiPriority w:val="9"/>
    <w:semiHidden/>
    <w:unhideWhenUsed/>
    <w:qFormat/>
    <w:rsid w:val="004B7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719C"/>
    <w:rPr>
      <w:rFonts w:ascii="Cambria" w:eastAsia="Times New Roman" w:hAnsi="Cambria"/>
      <w:b/>
      <w:bCs/>
      <w:kern w:val="32"/>
      <w:sz w:val="32"/>
      <w:szCs w:val="32"/>
    </w:rPr>
  </w:style>
  <w:style w:type="character" w:customStyle="1" w:styleId="Heading2Char">
    <w:name w:val="Heading 2 Char"/>
    <w:link w:val="Heading2"/>
    <w:uiPriority w:val="9"/>
    <w:semiHidden/>
    <w:rsid w:val="004B719C"/>
    <w:rPr>
      <w:rFonts w:ascii="Cambria" w:eastAsia="Times New Roman" w:hAnsi="Cambria"/>
      <w:b/>
      <w:bCs/>
      <w:i/>
      <w:iCs/>
      <w:sz w:val="28"/>
      <w:szCs w:val="28"/>
    </w:rPr>
  </w:style>
  <w:style w:type="character" w:customStyle="1" w:styleId="Heading3Char">
    <w:name w:val="Heading 3 Char"/>
    <w:link w:val="Heading3"/>
    <w:uiPriority w:val="9"/>
    <w:semiHidden/>
    <w:rsid w:val="004B719C"/>
    <w:rPr>
      <w:rFonts w:ascii="Cambria" w:eastAsia="Times New Roman" w:hAnsi="Cambria"/>
      <w:b/>
      <w:bCs/>
      <w:sz w:val="26"/>
      <w:szCs w:val="26"/>
    </w:rPr>
  </w:style>
  <w:style w:type="character" w:customStyle="1" w:styleId="Heading4Char">
    <w:name w:val="Heading 4 Char"/>
    <w:link w:val="Heading4"/>
    <w:uiPriority w:val="9"/>
    <w:semiHidden/>
    <w:rsid w:val="004B719C"/>
    <w:rPr>
      <w:b/>
      <w:bCs/>
      <w:sz w:val="28"/>
      <w:szCs w:val="28"/>
    </w:rPr>
  </w:style>
  <w:style w:type="character" w:customStyle="1" w:styleId="Heading5Char">
    <w:name w:val="Heading 5 Char"/>
    <w:link w:val="Heading5"/>
    <w:uiPriority w:val="9"/>
    <w:semiHidden/>
    <w:rsid w:val="004B719C"/>
    <w:rPr>
      <w:b/>
      <w:bCs/>
      <w:i/>
      <w:iCs/>
      <w:sz w:val="26"/>
      <w:szCs w:val="26"/>
    </w:rPr>
  </w:style>
  <w:style w:type="character" w:customStyle="1" w:styleId="Heading6Char">
    <w:name w:val="Heading 6 Char"/>
    <w:link w:val="Heading6"/>
    <w:uiPriority w:val="9"/>
    <w:semiHidden/>
    <w:rsid w:val="004B719C"/>
    <w:rPr>
      <w:b/>
      <w:bCs/>
    </w:rPr>
  </w:style>
  <w:style w:type="character" w:customStyle="1" w:styleId="Heading7Char">
    <w:name w:val="Heading 7 Char"/>
    <w:link w:val="Heading7"/>
    <w:uiPriority w:val="9"/>
    <w:semiHidden/>
    <w:rsid w:val="004B719C"/>
    <w:rPr>
      <w:sz w:val="24"/>
      <w:szCs w:val="24"/>
    </w:rPr>
  </w:style>
  <w:style w:type="character" w:customStyle="1" w:styleId="Heading8Char">
    <w:name w:val="Heading 8 Char"/>
    <w:link w:val="Heading8"/>
    <w:uiPriority w:val="9"/>
    <w:semiHidden/>
    <w:rsid w:val="004B719C"/>
    <w:rPr>
      <w:i/>
      <w:iCs/>
      <w:sz w:val="24"/>
      <w:szCs w:val="24"/>
    </w:rPr>
  </w:style>
  <w:style w:type="character" w:customStyle="1" w:styleId="Heading9Char">
    <w:name w:val="Heading 9 Char"/>
    <w:link w:val="Heading9"/>
    <w:uiPriority w:val="9"/>
    <w:semiHidden/>
    <w:rsid w:val="004B719C"/>
    <w:rPr>
      <w:rFonts w:ascii="Cambria" w:eastAsia="Times New Roman" w:hAnsi="Cambria"/>
    </w:rPr>
  </w:style>
  <w:style w:type="paragraph" w:styleId="Title">
    <w:name w:val="Title"/>
    <w:basedOn w:val="Normal"/>
    <w:next w:val="Normal"/>
    <w:link w:val="TitleChar"/>
    <w:uiPriority w:val="10"/>
    <w:qFormat/>
    <w:rsid w:val="004B71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B719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719C"/>
    <w:pPr>
      <w:spacing w:after="60"/>
      <w:jc w:val="center"/>
      <w:outlineLvl w:val="1"/>
    </w:pPr>
    <w:rPr>
      <w:rFonts w:ascii="Cambria" w:eastAsia="Times New Roman" w:hAnsi="Cambria"/>
    </w:rPr>
  </w:style>
  <w:style w:type="character" w:customStyle="1" w:styleId="SubtitleChar">
    <w:name w:val="Subtitle Char"/>
    <w:link w:val="Subtitle"/>
    <w:uiPriority w:val="11"/>
    <w:rsid w:val="004B719C"/>
    <w:rPr>
      <w:rFonts w:ascii="Cambria" w:eastAsia="Times New Roman" w:hAnsi="Cambria"/>
      <w:sz w:val="24"/>
      <w:szCs w:val="24"/>
    </w:rPr>
  </w:style>
  <w:style w:type="character" w:styleId="Strong">
    <w:name w:val="Strong"/>
    <w:uiPriority w:val="22"/>
    <w:qFormat/>
    <w:rsid w:val="004B719C"/>
    <w:rPr>
      <w:b/>
      <w:bCs/>
    </w:rPr>
  </w:style>
  <w:style w:type="character" w:styleId="Emphasis">
    <w:name w:val="Emphasis"/>
    <w:qFormat/>
    <w:rsid w:val="004B719C"/>
    <w:rPr>
      <w:rFonts w:ascii="Calibri" w:hAnsi="Calibri"/>
      <w:b/>
      <w:i/>
      <w:iCs/>
    </w:rPr>
  </w:style>
  <w:style w:type="paragraph" w:styleId="NoSpacing">
    <w:name w:val="No Spacing"/>
    <w:basedOn w:val="Normal"/>
    <w:uiPriority w:val="1"/>
    <w:qFormat/>
    <w:rsid w:val="004B719C"/>
    <w:rPr>
      <w:szCs w:val="32"/>
    </w:rPr>
  </w:style>
  <w:style w:type="paragraph" w:styleId="ListParagraph">
    <w:name w:val="List Paragraph"/>
    <w:basedOn w:val="Normal"/>
    <w:uiPriority w:val="34"/>
    <w:qFormat/>
    <w:rsid w:val="004B719C"/>
    <w:pPr>
      <w:ind w:left="720"/>
      <w:contextualSpacing/>
    </w:pPr>
  </w:style>
  <w:style w:type="paragraph" w:styleId="Quote">
    <w:name w:val="Quote"/>
    <w:basedOn w:val="Normal"/>
    <w:next w:val="Normal"/>
    <w:link w:val="QuoteChar"/>
    <w:uiPriority w:val="29"/>
    <w:qFormat/>
    <w:rsid w:val="004B719C"/>
    <w:rPr>
      <w:i/>
    </w:rPr>
  </w:style>
  <w:style w:type="character" w:customStyle="1" w:styleId="QuoteChar">
    <w:name w:val="Quote Char"/>
    <w:link w:val="Quote"/>
    <w:uiPriority w:val="29"/>
    <w:rsid w:val="004B719C"/>
    <w:rPr>
      <w:i/>
      <w:sz w:val="24"/>
      <w:szCs w:val="24"/>
    </w:rPr>
  </w:style>
  <w:style w:type="paragraph" w:styleId="IntenseQuote">
    <w:name w:val="Intense Quote"/>
    <w:basedOn w:val="Normal"/>
    <w:next w:val="Normal"/>
    <w:link w:val="IntenseQuoteChar"/>
    <w:uiPriority w:val="30"/>
    <w:qFormat/>
    <w:rsid w:val="004B719C"/>
    <w:pPr>
      <w:ind w:left="720" w:right="720"/>
    </w:pPr>
    <w:rPr>
      <w:b/>
      <w:i/>
      <w:szCs w:val="22"/>
    </w:rPr>
  </w:style>
  <w:style w:type="character" w:customStyle="1" w:styleId="IntenseQuoteChar">
    <w:name w:val="Intense Quote Char"/>
    <w:link w:val="IntenseQuote"/>
    <w:uiPriority w:val="30"/>
    <w:rsid w:val="004B719C"/>
    <w:rPr>
      <w:b/>
      <w:i/>
      <w:sz w:val="24"/>
    </w:rPr>
  </w:style>
  <w:style w:type="character" w:styleId="SubtleEmphasis">
    <w:name w:val="Subtle Emphasis"/>
    <w:uiPriority w:val="19"/>
    <w:qFormat/>
    <w:rsid w:val="004B719C"/>
    <w:rPr>
      <w:i/>
      <w:color w:val="5A5A5A"/>
    </w:rPr>
  </w:style>
  <w:style w:type="character" w:styleId="IntenseEmphasis">
    <w:name w:val="Intense Emphasis"/>
    <w:uiPriority w:val="21"/>
    <w:qFormat/>
    <w:rsid w:val="004B719C"/>
    <w:rPr>
      <w:b/>
      <w:i/>
      <w:sz w:val="24"/>
      <w:szCs w:val="24"/>
      <w:u w:val="single"/>
    </w:rPr>
  </w:style>
  <w:style w:type="character" w:styleId="SubtleReference">
    <w:name w:val="Subtle Reference"/>
    <w:uiPriority w:val="31"/>
    <w:qFormat/>
    <w:rsid w:val="004B719C"/>
    <w:rPr>
      <w:sz w:val="24"/>
      <w:szCs w:val="24"/>
      <w:u w:val="single"/>
    </w:rPr>
  </w:style>
  <w:style w:type="character" w:styleId="IntenseReference">
    <w:name w:val="Intense Reference"/>
    <w:uiPriority w:val="32"/>
    <w:qFormat/>
    <w:rsid w:val="004B719C"/>
    <w:rPr>
      <w:b/>
      <w:sz w:val="24"/>
      <w:u w:val="single"/>
    </w:rPr>
  </w:style>
  <w:style w:type="character" w:styleId="BookTitle">
    <w:name w:val="Book Title"/>
    <w:uiPriority w:val="33"/>
    <w:qFormat/>
    <w:rsid w:val="004B719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719C"/>
    <w:pPr>
      <w:outlineLvl w:val="9"/>
    </w:pPr>
  </w:style>
  <w:style w:type="paragraph" w:styleId="BalloonText">
    <w:name w:val="Balloon Text"/>
    <w:basedOn w:val="Normal"/>
    <w:link w:val="BalloonTextChar"/>
    <w:uiPriority w:val="99"/>
    <w:semiHidden/>
    <w:unhideWhenUsed/>
    <w:rsid w:val="00490B8B"/>
    <w:rPr>
      <w:rFonts w:ascii="Tahoma" w:hAnsi="Tahoma" w:cs="Tahoma"/>
      <w:sz w:val="16"/>
      <w:szCs w:val="16"/>
    </w:rPr>
  </w:style>
  <w:style w:type="character" w:customStyle="1" w:styleId="BalloonTextChar">
    <w:name w:val="Balloon Text Char"/>
    <w:link w:val="BalloonText"/>
    <w:uiPriority w:val="99"/>
    <w:semiHidden/>
    <w:rsid w:val="00490B8B"/>
    <w:rPr>
      <w:rFonts w:ascii="Tahoma" w:hAnsi="Tahoma" w:cs="Tahoma"/>
      <w:sz w:val="16"/>
      <w:szCs w:val="16"/>
      <w:lang w:eastAsia="en-US"/>
    </w:rPr>
  </w:style>
  <w:style w:type="table" w:styleId="TableGrid">
    <w:name w:val="Table Grid"/>
    <w:basedOn w:val="TableNormal"/>
    <w:uiPriority w:val="59"/>
    <w:rsid w:val="007D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67"/>
    <w:pPr>
      <w:tabs>
        <w:tab w:val="center" w:pos="4513"/>
        <w:tab w:val="right" w:pos="9026"/>
      </w:tabs>
    </w:pPr>
  </w:style>
  <w:style w:type="character" w:customStyle="1" w:styleId="HeaderChar">
    <w:name w:val="Header Char"/>
    <w:link w:val="Header"/>
    <w:uiPriority w:val="99"/>
    <w:rsid w:val="00792867"/>
    <w:rPr>
      <w:sz w:val="24"/>
      <w:szCs w:val="24"/>
      <w:lang w:eastAsia="en-US"/>
    </w:rPr>
  </w:style>
  <w:style w:type="paragraph" w:styleId="Footer">
    <w:name w:val="footer"/>
    <w:basedOn w:val="Normal"/>
    <w:link w:val="FooterChar"/>
    <w:uiPriority w:val="99"/>
    <w:unhideWhenUsed/>
    <w:rsid w:val="00792867"/>
    <w:pPr>
      <w:tabs>
        <w:tab w:val="center" w:pos="4513"/>
        <w:tab w:val="right" w:pos="9026"/>
      </w:tabs>
    </w:pPr>
  </w:style>
  <w:style w:type="character" w:customStyle="1" w:styleId="FooterChar">
    <w:name w:val="Footer Char"/>
    <w:link w:val="Footer"/>
    <w:uiPriority w:val="99"/>
    <w:rsid w:val="007928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6000">
      <w:bodyDiv w:val="1"/>
      <w:marLeft w:val="0"/>
      <w:marRight w:val="0"/>
      <w:marTop w:val="0"/>
      <w:marBottom w:val="0"/>
      <w:divBdr>
        <w:top w:val="none" w:sz="0" w:space="0" w:color="auto"/>
        <w:left w:val="none" w:sz="0" w:space="0" w:color="auto"/>
        <w:bottom w:val="none" w:sz="0" w:space="0" w:color="auto"/>
        <w:right w:val="none" w:sz="0" w:space="0" w:color="auto"/>
      </w:divBdr>
      <w:divsChild>
        <w:div w:id="1308320642">
          <w:marLeft w:val="0"/>
          <w:marRight w:val="0"/>
          <w:marTop w:val="0"/>
          <w:marBottom w:val="0"/>
          <w:divBdr>
            <w:top w:val="none" w:sz="0" w:space="0" w:color="auto"/>
            <w:left w:val="none" w:sz="0" w:space="0" w:color="auto"/>
            <w:bottom w:val="none" w:sz="0" w:space="0" w:color="auto"/>
            <w:right w:val="none" w:sz="0" w:space="0" w:color="auto"/>
          </w:divBdr>
          <w:divsChild>
            <w:div w:id="1592543406">
              <w:marLeft w:val="0"/>
              <w:marRight w:val="0"/>
              <w:marTop w:val="0"/>
              <w:marBottom w:val="0"/>
              <w:divBdr>
                <w:top w:val="none" w:sz="0" w:space="0" w:color="auto"/>
                <w:left w:val="none" w:sz="0" w:space="0" w:color="auto"/>
                <w:bottom w:val="none" w:sz="0" w:space="0" w:color="auto"/>
                <w:right w:val="none" w:sz="0" w:space="0" w:color="auto"/>
              </w:divBdr>
              <w:divsChild>
                <w:div w:id="480775815">
                  <w:marLeft w:val="0"/>
                  <w:marRight w:val="0"/>
                  <w:marTop w:val="0"/>
                  <w:marBottom w:val="0"/>
                  <w:divBdr>
                    <w:top w:val="none" w:sz="0" w:space="0" w:color="auto"/>
                    <w:left w:val="none" w:sz="0" w:space="0" w:color="auto"/>
                    <w:bottom w:val="none" w:sz="0" w:space="0" w:color="auto"/>
                    <w:right w:val="none" w:sz="0" w:space="0" w:color="auto"/>
                  </w:divBdr>
                  <w:divsChild>
                    <w:div w:id="1421683899">
                      <w:marLeft w:val="0"/>
                      <w:marRight w:val="0"/>
                      <w:marTop w:val="0"/>
                      <w:marBottom w:val="0"/>
                      <w:divBdr>
                        <w:top w:val="none" w:sz="0" w:space="0" w:color="auto"/>
                        <w:left w:val="none" w:sz="0" w:space="0" w:color="auto"/>
                        <w:bottom w:val="none" w:sz="0" w:space="0" w:color="auto"/>
                        <w:right w:val="none" w:sz="0" w:space="0" w:color="auto"/>
                      </w:divBdr>
                      <w:divsChild>
                        <w:div w:id="435949281">
                          <w:marLeft w:val="0"/>
                          <w:marRight w:val="0"/>
                          <w:marTop w:val="0"/>
                          <w:marBottom w:val="0"/>
                          <w:divBdr>
                            <w:top w:val="none" w:sz="0" w:space="0" w:color="auto"/>
                            <w:left w:val="none" w:sz="0" w:space="0" w:color="auto"/>
                            <w:bottom w:val="none" w:sz="0" w:space="0" w:color="auto"/>
                            <w:right w:val="none" w:sz="0" w:space="0" w:color="auto"/>
                          </w:divBdr>
                          <w:divsChild>
                            <w:div w:id="1541090404">
                              <w:marLeft w:val="0"/>
                              <w:marRight w:val="0"/>
                              <w:marTop w:val="0"/>
                              <w:marBottom w:val="0"/>
                              <w:divBdr>
                                <w:top w:val="none" w:sz="0" w:space="0" w:color="auto"/>
                                <w:left w:val="single" w:sz="6" w:space="0" w:color="E5E3E3"/>
                                <w:bottom w:val="none" w:sz="0" w:space="0" w:color="auto"/>
                                <w:right w:val="none" w:sz="0" w:space="0" w:color="auto"/>
                              </w:divBdr>
                              <w:divsChild>
                                <w:div w:id="1879976862">
                                  <w:marLeft w:val="0"/>
                                  <w:marRight w:val="0"/>
                                  <w:marTop w:val="0"/>
                                  <w:marBottom w:val="0"/>
                                  <w:divBdr>
                                    <w:top w:val="none" w:sz="0" w:space="0" w:color="auto"/>
                                    <w:left w:val="none" w:sz="0" w:space="0" w:color="auto"/>
                                    <w:bottom w:val="none" w:sz="0" w:space="0" w:color="auto"/>
                                    <w:right w:val="none" w:sz="0" w:space="0" w:color="auto"/>
                                  </w:divBdr>
                                  <w:divsChild>
                                    <w:div w:id="1995530303">
                                      <w:marLeft w:val="0"/>
                                      <w:marRight w:val="0"/>
                                      <w:marTop w:val="0"/>
                                      <w:marBottom w:val="0"/>
                                      <w:divBdr>
                                        <w:top w:val="none" w:sz="0" w:space="0" w:color="auto"/>
                                        <w:left w:val="none" w:sz="0" w:space="0" w:color="auto"/>
                                        <w:bottom w:val="none" w:sz="0" w:space="0" w:color="auto"/>
                                        <w:right w:val="none" w:sz="0" w:space="0" w:color="auto"/>
                                      </w:divBdr>
                                      <w:divsChild>
                                        <w:div w:id="73287054">
                                          <w:marLeft w:val="0"/>
                                          <w:marRight w:val="0"/>
                                          <w:marTop w:val="0"/>
                                          <w:marBottom w:val="0"/>
                                          <w:divBdr>
                                            <w:top w:val="none" w:sz="0" w:space="0" w:color="auto"/>
                                            <w:left w:val="none" w:sz="0" w:space="0" w:color="auto"/>
                                            <w:bottom w:val="none" w:sz="0" w:space="0" w:color="auto"/>
                                            <w:right w:val="none" w:sz="0" w:space="0" w:color="auto"/>
                                          </w:divBdr>
                                          <w:divsChild>
                                            <w:div w:id="1379357418">
                                              <w:marLeft w:val="0"/>
                                              <w:marRight w:val="0"/>
                                              <w:marTop w:val="0"/>
                                              <w:marBottom w:val="0"/>
                                              <w:divBdr>
                                                <w:top w:val="none" w:sz="0" w:space="0" w:color="auto"/>
                                                <w:left w:val="none" w:sz="0" w:space="0" w:color="auto"/>
                                                <w:bottom w:val="none" w:sz="0" w:space="0" w:color="auto"/>
                                                <w:right w:val="none" w:sz="0" w:space="0" w:color="auto"/>
                                              </w:divBdr>
                                              <w:divsChild>
                                                <w:div w:id="803087218">
                                                  <w:marLeft w:val="0"/>
                                                  <w:marRight w:val="0"/>
                                                  <w:marTop w:val="0"/>
                                                  <w:marBottom w:val="0"/>
                                                  <w:divBdr>
                                                    <w:top w:val="none" w:sz="0" w:space="0" w:color="auto"/>
                                                    <w:left w:val="none" w:sz="0" w:space="0" w:color="auto"/>
                                                    <w:bottom w:val="none" w:sz="0" w:space="0" w:color="auto"/>
                                                    <w:right w:val="none" w:sz="0" w:space="0" w:color="auto"/>
                                                  </w:divBdr>
                                                  <w:divsChild>
                                                    <w:div w:id="1701395284">
                                                      <w:marLeft w:val="0"/>
                                                      <w:marRight w:val="0"/>
                                                      <w:marTop w:val="0"/>
                                                      <w:marBottom w:val="0"/>
                                                      <w:divBdr>
                                                        <w:top w:val="none" w:sz="0" w:space="0" w:color="auto"/>
                                                        <w:left w:val="none" w:sz="0" w:space="0" w:color="auto"/>
                                                        <w:bottom w:val="none" w:sz="0" w:space="0" w:color="auto"/>
                                                        <w:right w:val="none" w:sz="0" w:space="0" w:color="auto"/>
                                                      </w:divBdr>
                                                      <w:divsChild>
                                                        <w:div w:id="804736829">
                                                          <w:marLeft w:val="480"/>
                                                          <w:marRight w:val="0"/>
                                                          <w:marTop w:val="0"/>
                                                          <w:marBottom w:val="0"/>
                                                          <w:divBdr>
                                                            <w:top w:val="none" w:sz="0" w:space="0" w:color="auto"/>
                                                            <w:left w:val="none" w:sz="0" w:space="0" w:color="auto"/>
                                                            <w:bottom w:val="none" w:sz="0" w:space="0" w:color="auto"/>
                                                            <w:right w:val="none" w:sz="0" w:space="0" w:color="auto"/>
                                                          </w:divBdr>
                                                          <w:divsChild>
                                                            <w:div w:id="1860704109">
                                                              <w:marLeft w:val="0"/>
                                                              <w:marRight w:val="0"/>
                                                              <w:marTop w:val="0"/>
                                                              <w:marBottom w:val="0"/>
                                                              <w:divBdr>
                                                                <w:top w:val="none" w:sz="0" w:space="0" w:color="auto"/>
                                                                <w:left w:val="none" w:sz="0" w:space="0" w:color="auto"/>
                                                                <w:bottom w:val="none" w:sz="0" w:space="0" w:color="auto"/>
                                                                <w:right w:val="none" w:sz="0" w:space="0" w:color="auto"/>
                                                              </w:divBdr>
                                                              <w:divsChild>
                                                                <w:div w:id="745569265">
                                                                  <w:marLeft w:val="0"/>
                                                                  <w:marRight w:val="0"/>
                                                                  <w:marTop w:val="0"/>
                                                                  <w:marBottom w:val="0"/>
                                                                  <w:divBdr>
                                                                    <w:top w:val="none" w:sz="0" w:space="0" w:color="auto"/>
                                                                    <w:left w:val="none" w:sz="0" w:space="0" w:color="auto"/>
                                                                    <w:bottom w:val="none" w:sz="0" w:space="0" w:color="auto"/>
                                                                    <w:right w:val="none" w:sz="0" w:space="0" w:color="auto"/>
                                                                  </w:divBdr>
                                                                  <w:divsChild>
                                                                    <w:div w:id="1052730286">
                                                                      <w:marLeft w:val="0"/>
                                                                      <w:marRight w:val="0"/>
                                                                      <w:marTop w:val="0"/>
                                                                      <w:marBottom w:val="0"/>
                                                                      <w:divBdr>
                                                                        <w:top w:val="none" w:sz="0" w:space="0" w:color="auto"/>
                                                                        <w:left w:val="none" w:sz="0" w:space="0" w:color="auto"/>
                                                                        <w:bottom w:val="none" w:sz="0" w:space="0" w:color="auto"/>
                                                                        <w:right w:val="none" w:sz="0" w:space="0" w:color="auto"/>
                                                                      </w:divBdr>
                                                                      <w:divsChild>
                                                                        <w:div w:id="1671910094">
                                                                          <w:marLeft w:val="0"/>
                                                                          <w:marRight w:val="0"/>
                                                                          <w:marTop w:val="0"/>
                                                                          <w:marBottom w:val="0"/>
                                                                          <w:divBdr>
                                                                            <w:top w:val="none" w:sz="0" w:space="0" w:color="auto"/>
                                                                            <w:left w:val="none" w:sz="0" w:space="0" w:color="auto"/>
                                                                            <w:bottom w:val="none" w:sz="0" w:space="0" w:color="auto"/>
                                                                            <w:right w:val="none" w:sz="0" w:space="0" w:color="auto"/>
                                                                          </w:divBdr>
                                                                          <w:divsChild>
                                                                            <w:div w:id="1868910653">
                                                                              <w:marLeft w:val="0"/>
                                                                              <w:marRight w:val="0"/>
                                                                              <w:marTop w:val="0"/>
                                                                              <w:marBottom w:val="0"/>
                                                                              <w:divBdr>
                                                                                <w:top w:val="none" w:sz="0" w:space="0" w:color="auto"/>
                                                                                <w:left w:val="none" w:sz="0" w:space="0" w:color="auto"/>
                                                                                <w:bottom w:val="none" w:sz="0" w:space="0" w:color="auto"/>
                                                                                <w:right w:val="none" w:sz="0" w:space="0" w:color="auto"/>
                                                                              </w:divBdr>
                                                                              <w:divsChild>
                                                                                <w:div w:id="1797019867">
                                                                                  <w:marLeft w:val="0"/>
                                                                                  <w:marRight w:val="0"/>
                                                                                  <w:marTop w:val="0"/>
                                                                                  <w:marBottom w:val="0"/>
                                                                                  <w:divBdr>
                                                                                    <w:top w:val="none" w:sz="0" w:space="0" w:color="auto"/>
                                                                                    <w:left w:val="none" w:sz="0" w:space="0" w:color="auto"/>
                                                                                    <w:bottom w:val="single" w:sz="6" w:space="23" w:color="auto"/>
                                                                                    <w:right w:val="none" w:sz="0" w:space="0" w:color="auto"/>
                                                                                  </w:divBdr>
                                                                                  <w:divsChild>
                                                                                    <w:div w:id="1260723405">
                                                                                      <w:marLeft w:val="0"/>
                                                                                      <w:marRight w:val="0"/>
                                                                                      <w:marTop w:val="0"/>
                                                                                      <w:marBottom w:val="0"/>
                                                                                      <w:divBdr>
                                                                                        <w:top w:val="none" w:sz="0" w:space="0" w:color="auto"/>
                                                                                        <w:left w:val="none" w:sz="0" w:space="0" w:color="auto"/>
                                                                                        <w:bottom w:val="none" w:sz="0" w:space="0" w:color="auto"/>
                                                                                        <w:right w:val="none" w:sz="0" w:space="0" w:color="auto"/>
                                                                                      </w:divBdr>
                                                                                      <w:divsChild>
                                                                                        <w:div w:id="2060548146">
                                                                                          <w:marLeft w:val="0"/>
                                                                                          <w:marRight w:val="0"/>
                                                                                          <w:marTop w:val="0"/>
                                                                                          <w:marBottom w:val="0"/>
                                                                                          <w:divBdr>
                                                                                            <w:top w:val="none" w:sz="0" w:space="0" w:color="auto"/>
                                                                                            <w:left w:val="none" w:sz="0" w:space="0" w:color="auto"/>
                                                                                            <w:bottom w:val="none" w:sz="0" w:space="0" w:color="auto"/>
                                                                                            <w:right w:val="none" w:sz="0" w:space="0" w:color="auto"/>
                                                                                          </w:divBdr>
                                                                                          <w:divsChild>
                                                                                            <w:div w:id="1837451312">
                                                                                              <w:marLeft w:val="0"/>
                                                                                              <w:marRight w:val="0"/>
                                                                                              <w:marTop w:val="0"/>
                                                                                              <w:marBottom w:val="0"/>
                                                                                              <w:divBdr>
                                                                                                <w:top w:val="none" w:sz="0" w:space="0" w:color="auto"/>
                                                                                                <w:left w:val="none" w:sz="0" w:space="0" w:color="auto"/>
                                                                                                <w:bottom w:val="none" w:sz="0" w:space="0" w:color="auto"/>
                                                                                                <w:right w:val="none" w:sz="0" w:space="0" w:color="auto"/>
                                                                                              </w:divBdr>
                                                                                              <w:divsChild>
                                                                                                <w:div w:id="1323004712">
                                                                                                  <w:marLeft w:val="0"/>
                                                                                                  <w:marRight w:val="0"/>
                                                                                                  <w:marTop w:val="0"/>
                                                                                                  <w:marBottom w:val="0"/>
                                                                                                  <w:divBdr>
                                                                                                    <w:top w:val="none" w:sz="0" w:space="0" w:color="auto"/>
                                                                                                    <w:left w:val="none" w:sz="0" w:space="0" w:color="auto"/>
                                                                                                    <w:bottom w:val="none" w:sz="0" w:space="0" w:color="auto"/>
                                                                                                    <w:right w:val="none" w:sz="0" w:space="0" w:color="auto"/>
                                                                                                  </w:divBdr>
                                                                                                  <w:divsChild>
                                                                                                    <w:div w:id="107820541">
                                                                                                      <w:marLeft w:val="0"/>
                                                                                                      <w:marRight w:val="0"/>
                                                                                                      <w:marTop w:val="0"/>
                                                                                                      <w:marBottom w:val="0"/>
                                                                                                      <w:divBdr>
                                                                                                        <w:top w:val="none" w:sz="0" w:space="0" w:color="auto"/>
                                                                                                        <w:left w:val="none" w:sz="0" w:space="0" w:color="auto"/>
                                                                                                        <w:bottom w:val="none" w:sz="0" w:space="0" w:color="auto"/>
                                                                                                        <w:right w:val="none" w:sz="0" w:space="0" w:color="auto"/>
                                                                                                      </w:divBdr>
                                                                                                      <w:divsChild>
                                                                                                        <w:div w:id="1507137471">
                                                                                                          <w:marLeft w:val="720"/>
                                                                                                          <w:marRight w:val="0"/>
                                                                                                          <w:marTop w:val="0"/>
                                                                                                          <w:marBottom w:val="0"/>
                                                                                                          <w:divBdr>
                                                                                                            <w:top w:val="none" w:sz="0" w:space="0" w:color="auto"/>
                                                                                                            <w:left w:val="none" w:sz="0" w:space="0" w:color="auto"/>
                                                                                                            <w:bottom w:val="none" w:sz="0" w:space="0" w:color="auto"/>
                                                                                                            <w:right w:val="none" w:sz="0" w:space="0" w:color="auto"/>
                                                                                                          </w:divBdr>
                                                                                                        </w:div>
                                                                                                        <w:div w:id="20889619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3897">
      <w:bodyDiv w:val="1"/>
      <w:marLeft w:val="0"/>
      <w:marRight w:val="0"/>
      <w:marTop w:val="0"/>
      <w:marBottom w:val="0"/>
      <w:divBdr>
        <w:top w:val="none" w:sz="0" w:space="0" w:color="auto"/>
        <w:left w:val="none" w:sz="0" w:space="0" w:color="auto"/>
        <w:bottom w:val="none" w:sz="0" w:space="0" w:color="auto"/>
        <w:right w:val="none" w:sz="0" w:space="0" w:color="auto"/>
      </w:divBdr>
      <w:divsChild>
        <w:div w:id="902251743">
          <w:marLeft w:val="0"/>
          <w:marRight w:val="0"/>
          <w:marTop w:val="0"/>
          <w:marBottom w:val="0"/>
          <w:divBdr>
            <w:top w:val="none" w:sz="0" w:space="0" w:color="auto"/>
            <w:left w:val="none" w:sz="0" w:space="0" w:color="auto"/>
            <w:bottom w:val="none" w:sz="0" w:space="0" w:color="auto"/>
            <w:right w:val="none" w:sz="0" w:space="0" w:color="auto"/>
          </w:divBdr>
        </w:div>
      </w:divsChild>
    </w:div>
    <w:div w:id="9417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Abingdon Medical Practice Patient Forum</vt:lpstr>
    </vt:vector>
  </TitlesOfParts>
  <Company>NWLCCCG</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Abingdon Medical Practice Patient Forum</dc:title>
  <dc:subject/>
  <dc:creator>Fred Patterson</dc:creator>
  <cp:keywords/>
  <cp:lastModifiedBy>Amy Griffiths</cp:lastModifiedBy>
  <cp:revision>3</cp:revision>
  <cp:lastPrinted>2018-07-02T11:12:00Z</cp:lastPrinted>
  <dcterms:created xsi:type="dcterms:W3CDTF">2020-08-24T10:37:00Z</dcterms:created>
  <dcterms:modified xsi:type="dcterms:W3CDTF">2021-01-21T11:00:00Z</dcterms:modified>
</cp:coreProperties>
</file>